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FADD" w14:textId="77777777" w:rsidR="00C83F02" w:rsidRDefault="004D4367" w:rsidP="00653EA7">
      <w:pPr>
        <w:widowControl w:val="0"/>
        <w:autoSpaceDE w:val="0"/>
        <w:autoSpaceDN w:val="0"/>
        <w:adjustRightInd w:val="0"/>
        <w:ind w:left="-900"/>
        <w:jc w:val="center"/>
        <w:rPr>
          <w:rFonts w:ascii="Helvetica" w:hAnsi="Helvetica" w:cs="Helvetica"/>
          <w:b/>
          <w:bCs/>
        </w:rPr>
      </w:pPr>
      <w:r>
        <w:rPr>
          <w:rFonts w:ascii="Helvetica" w:hAnsi="Helvetica" w:cs="Helvetica"/>
          <w:b/>
          <w:bCs/>
          <w:noProof/>
        </w:rPr>
        <w:drawing>
          <wp:inline distT="0" distB="0" distL="0" distR="0" wp14:anchorId="67CA15C8" wp14:editId="4EB28926">
            <wp:extent cx="5486400" cy="81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12800"/>
                    </a:xfrm>
                    <a:prstGeom prst="rect">
                      <a:avLst/>
                    </a:prstGeom>
                    <a:noFill/>
                    <a:ln>
                      <a:noFill/>
                    </a:ln>
                  </pic:spPr>
                </pic:pic>
              </a:graphicData>
            </a:graphic>
          </wp:inline>
        </w:drawing>
      </w:r>
    </w:p>
    <w:p w14:paraId="48AFAFE6" w14:textId="77777777" w:rsidR="00C83F02" w:rsidRDefault="00C83F02" w:rsidP="001B4B85">
      <w:pPr>
        <w:widowControl w:val="0"/>
        <w:autoSpaceDE w:val="0"/>
        <w:autoSpaceDN w:val="0"/>
        <w:adjustRightInd w:val="0"/>
        <w:rPr>
          <w:rFonts w:ascii="Helvetica" w:hAnsi="Helvetica" w:cs="Helvetica"/>
          <w:b/>
          <w:bCs/>
        </w:rPr>
      </w:pPr>
    </w:p>
    <w:p w14:paraId="16FBEC90" w14:textId="77777777" w:rsidR="00C83F02" w:rsidRDefault="00C83F02" w:rsidP="001B4B85">
      <w:pPr>
        <w:widowControl w:val="0"/>
        <w:autoSpaceDE w:val="0"/>
        <w:autoSpaceDN w:val="0"/>
        <w:adjustRightInd w:val="0"/>
        <w:rPr>
          <w:rFonts w:ascii="Helvetica" w:hAnsi="Helvetica" w:cs="Helvetica"/>
          <w:b/>
          <w:bCs/>
        </w:rPr>
      </w:pPr>
    </w:p>
    <w:p w14:paraId="59AF1A44" w14:textId="77777777" w:rsidR="00C83F02" w:rsidRDefault="00C83F02" w:rsidP="001B4B85">
      <w:pPr>
        <w:widowControl w:val="0"/>
        <w:autoSpaceDE w:val="0"/>
        <w:autoSpaceDN w:val="0"/>
        <w:adjustRightInd w:val="0"/>
        <w:rPr>
          <w:rFonts w:ascii="Helvetica" w:hAnsi="Helvetica" w:cs="Helvetica"/>
          <w:b/>
          <w:bCs/>
        </w:rPr>
      </w:pPr>
      <w:r>
        <w:rPr>
          <w:rFonts w:ascii="Helvetica" w:hAnsi="Helvetica" w:cs="Helvetica"/>
          <w:b/>
          <w:bCs/>
        </w:rPr>
        <w:t>Universal Periodic Review (UPR) Conference Call Part II  - October 13, 2011</w:t>
      </w:r>
    </w:p>
    <w:p w14:paraId="2D8F8742" w14:textId="77777777" w:rsidR="00C83F02" w:rsidRPr="001B4B85" w:rsidRDefault="00C83F02" w:rsidP="001B4B85">
      <w:pPr>
        <w:widowControl w:val="0"/>
        <w:autoSpaceDE w:val="0"/>
        <w:autoSpaceDN w:val="0"/>
        <w:adjustRightInd w:val="0"/>
        <w:rPr>
          <w:rFonts w:ascii="Helvetica" w:hAnsi="Helvetica" w:cs="Helvetica"/>
          <w:b/>
          <w:bCs/>
        </w:rPr>
      </w:pPr>
    </w:p>
    <w:p w14:paraId="7644BFAC" w14:textId="77777777" w:rsidR="00C83F02" w:rsidRDefault="00C83F02" w:rsidP="001B4B85">
      <w:pPr>
        <w:widowControl w:val="0"/>
        <w:autoSpaceDE w:val="0"/>
        <w:autoSpaceDN w:val="0"/>
        <w:adjustRightInd w:val="0"/>
        <w:rPr>
          <w:rFonts w:ascii="Helvetica" w:hAnsi="Helvetica" w:cs="Helvetica"/>
        </w:rPr>
      </w:pPr>
      <w:r>
        <w:rPr>
          <w:rFonts w:ascii="Helvetica" w:hAnsi="Helvetica" w:cs="Helvetica"/>
        </w:rPr>
        <w:t>On October 13</w:t>
      </w:r>
      <w:r>
        <w:rPr>
          <w:rFonts w:ascii="Helvetica" w:hAnsi="Helvetica" w:cs="Helvetica"/>
          <w:vertAlign w:val="superscript"/>
        </w:rPr>
        <w:t>th</w:t>
      </w:r>
      <w:r>
        <w:rPr>
          <w:rFonts w:ascii="Helvetica" w:hAnsi="Helvetica" w:cs="Helvetica"/>
        </w:rPr>
        <w:t xml:space="preserve">, the Institute for Justice &amp; Democracy in Haiti (IJDH) hosted Part Two of a series of conference calls detailing the process and importance behind Haiti’s Universal Periodic Review (UPR) in which the UN Human Rights Council was able to evaluate Haiti’s compliance with human rights obligations and make recommendations for further improvements. </w:t>
      </w:r>
    </w:p>
    <w:p w14:paraId="467A1B60" w14:textId="77777777" w:rsidR="00C83F02" w:rsidRDefault="00C83F02" w:rsidP="001B4B85">
      <w:pPr>
        <w:widowControl w:val="0"/>
        <w:autoSpaceDE w:val="0"/>
        <w:autoSpaceDN w:val="0"/>
        <w:adjustRightInd w:val="0"/>
        <w:rPr>
          <w:rFonts w:ascii="Helvetica" w:hAnsi="Helvetica" w:cs="Helvetica"/>
        </w:rPr>
      </w:pPr>
    </w:p>
    <w:p w14:paraId="55790F4F" w14:textId="77777777" w:rsidR="00C83F02" w:rsidRDefault="00C83F02" w:rsidP="001B4B85">
      <w:pPr>
        <w:widowControl w:val="0"/>
        <w:autoSpaceDE w:val="0"/>
        <w:autoSpaceDN w:val="0"/>
        <w:adjustRightInd w:val="0"/>
        <w:rPr>
          <w:rFonts w:ascii="Helvetica" w:hAnsi="Helvetica" w:cs="Helvetica"/>
        </w:rPr>
      </w:pPr>
      <w:r>
        <w:rPr>
          <w:rFonts w:ascii="Helvetica" w:hAnsi="Helvetica" w:cs="Helvetica"/>
        </w:rPr>
        <w:t>The elaborate UPR process was initiated in 2006 by the UN Human Rights Council for each of the member states of the United Nations. The procedure calls for every member state to be reviewed every four years regarding the nation’s compliance with the United Nations Declaration of Human Rights and subsequent human rights documents to which they are signatories. Haiti was the last country to be reviewed. It was scheduled for review in early 2010, but given the January 2010 earthquake, the Human Rights Council voted to postpone the review until October. The UPR Review took place on October 13</w:t>
      </w:r>
      <w:r>
        <w:rPr>
          <w:rFonts w:ascii="Helvetica" w:hAnsi="Helvetica" w:cs="Helvetica"/>
          <w:vertAlign w:val="superscript"/>
        </w:rPr>
        <w:t xml:space="preserve">th </w:t>
      </w:r>
      <w:r>
        <w:rPr>
          <w:rFonts w:ascii="Helvetica" w:hAnsi="Helvetica" w:cs="Helvetica"/>
        </w:rPr>
        <w:t xml:space="preserve">and shortly thereafter -- Mario Joseph, Av., BAI Managing Attorney, Nathalie </w:t>
      </w:r>
      <w:proofErr w:type="spellStart"/>
      <w:r>
        <w:rPr>
          <w:rFonts w:ascii="Helvetica" w:hAnsi="Helvetica" w:cs="Helvetica"/>
        </w:rPr>
        <w:t>Nozile</w:t>
      </w:r>
      <w:proofErr w:type="spellEnd"/>
      <w:r>
        <w:rPr>
          <w:rFonts w:ascii="Helvetica" w:hAnsi="Helvetica" w:cs="Helvetica"/>
        </w:rPr>
        <w:t xml:space="preserve">, Esq., Children's Rights Attorney, Jolie Legal Fellow, and Sarah </w:t>
      </w:r>
      <w:proofErr w:type="spellStart"/>
      <w:r>
        <w:rPr>
          <w:rFonts w:ascii="Helvetica" w:hAnsi="Helvetica" w:cs="Helvetica"/>
        </w:rPr>
        <w:t>Paoletti</w:t>
      </w:r>
      <w:proofErr w:type="spellEnd"/>
      <w:r>
        <w:rPr>
          <w:rFonts w:ascii="Helvetica" w:hAnsi="Helvetica" w:cs="Helvetica"/>
        </w:rPr>
        <w:t xml:space="preserve">, Esq., Director, Transnational Legal Clinic, University of Pennsylvania Law School -- joined an IJDH conference call to debrief on what was said in Geneva. </w:t>
      </w:r>
      <w:proofErr w:type="gramStart"/>
      <w:r>
        <w:rPr>
          <w:rFonts w:ascii="Helvetica" w:hAnsi="Helvetica" w:cs="Helvetica"/>
        </w:rPr>
        <w:t>The call was moderated by Nicole Phillips, IJDH Staff Attorney</w:t>
      </w:r>
      <w:proofErr w:type="gramEnd"/>
      <w:r>
        <w:rPr>
          <w:rFonts w:ascii="Helvetica" w:hAnsi="Helvetica" w:cs="Helvetica"/>
        </w:rPr>
        <w:t xml:space="preserve">.  </w:t>
      </w:r>
    </w:p>
    <w:p w14:paraId="204D36F2" w14:textId="77777777" w:rsidR="00C83F02" w:rsidRDefault="00C83F02" w:rsidP="001B4B85">
      <w:pPr>
        <w:widowControl w:val="0"/>
        <w:autoSpaceDE w:val="0"/>
        <w:autoSpaceDN w:val="0"/>
        <w:adjustRightInd w:val="0"/>
        <w:rPr>
          <w:rFonts w:ascii="Helvetica" w:hAnsi="Helvetica" w:cs="Helvetica"/>
        </w:rPr>
      </w:pPr>
    </w:p>
    <w:p w14:paraId="4D41B54F" w14:textId="77777777" w:rsidR="00C83F02" w:rsidRDefault="00C83F02" w:rsidP="001B4B85">
      <w:pPr>
        <w:widowControl w:val="0"/>
        <w:autoSpaceDE w:val="0"/>
        <w:autoSpaceDN w:val="0"/>
        <w:adjustRightInd w:val="0"/>
        <w:rPr>
          <w:rFonts w:ascii="Helvetica" w:hAnsi="Helvetica" w:cs="Helvetica"/>
        </w:rPr>
      </w:pPr>
      <w:r>
        <w:rPr>
          <w:rFonts w:ascii="Helvetica" w:hAnsi="Helvetica" w:cs="Helvetica"/>
        </w:rPr>
        <w:t xml:space="preserve">Haitian grassroots representatives could not make it for the session because of visa issues. Nicole Phillips mentions it as a good example of the accessibility, or </w:t>
      </w:r>
      <w:proofErr w:type="gramStart"/>
      <w:r>
        <w:rPr>
          <w:rFonts w:ascii="Helvetica" w:hAnsi="Helvetica" w:cs="Helvetica"/>
        </w:rPr>
        <w:t>lack</w:t>
      </w:r>
      <w:proofErr w:type="gramEnd"/>
      <w:r>
        <w:rPr>
          <w:rFonts w:ascii="Helvetica" w:hAnsi="Helvetica" w:cs="Helvetica"/>
        </w:rPr>
        <w:t xml:space="preserve"> thereof, available to Haitian Civil Society to participate in UN practices. Mario Joseph and Nathalie </w:t>
      </w:r>
      <w:proofErr w:type="spellStart"/>
      <w:r>
        <w:rPr>
          <w:rFonts w:ascii="Helvetica" w:hAnsi="Helvetica" w:cs="Helvetica"/>
        </w:rPr>
        <w:t>Nozile</w:t>
      </w:r>
      <w:proofErr w:type="spellEnd"/>
      <w:r>
        <w:rPr>
          <w:rFonts w:ascii="Helvetica" w:hAnsi="Helvetica" w:cs="Helvetica"/>
        </w:rPr>
        <w:t xml:space="preserve"> were among a limited number of Haitian civil society members actually able to take part in the activities surrounding October 13</w:t>
      </w:r>
      <w:r>
        <w:rPr>
          <w:rFonts w:ascii="Helvetica" w:hAnsi="Helvetica" w:cs="Helvetica"/>
          <w:vertAlign w:val="superscript"/>
        </w:rPr>
        <w:t>th</w:t>
      </w:r>
      <w:r>
        <w:rPr>
          <w:rFonts w:ascii="Helvetica" w:hAnsi="Helvetica" w:cs="Helvetica"/>
        </w:rPr>
        <w:t xml:space="preserve">’s hearing, as a result of the generosity of the American Jewish World Services. </w:t>
      </w:r>
    </w:p>
    <w:p w14:paraId="6CD577E8" w14:textId="77777777" w:rsidR="00C83F02" w:rsidRDefault="00C83F02" w:rsidP="001B4B85">
      <w:pPr>
        <w:widowControl w:val="0"/>
        <w:autoSpaceDE w:val="0"/>
        <w:autoSpaceDN w:val="0"/>
        <w:adjustRightInd w:val="0"/>
        <w:rPr>
          <w:rFonts w:ascii="Helvetica" w:hAnsi="Helvetica" w:cs="Helvetica"/>
        </w:rPr>
      </w:pPr>
    </w:p>
    <w:p w14:paraId="5465E1D0" w14:textId="77777777" w:rsidR="00C83F02" w:rsidRDefault="00C83F02" w:rsidP="004D4367">
      <w:pPr>
        <w:widowControl w:val="0"/>
        <w:autoSpaceDE w:val="0"/>
        <w:autoSpaceDN w:val="0"/>
        <w:adjustRightInd w:val="0"/>
        <w:rPr>
          <w:rFonts w:ascii="Helvetica" w:hAnsi="Helvetica" w:cs="Helvetica"/>
          <w:b/>
          <w:bCs/>
        </w:rPr>
      </w:pPr>
      <w:r>
        <w:rPr>
          <w:rFonts w:ascii="Helvetica" w:hAnsi="Helvetica" w:cs="Helvetica"/>
          <w:b/>
          <w:bCs/>
        </w:rPr>
        <w:t>Nicole Phillips (IJDH Staff Attorney, Moderator)</w:t>
      </w:r>
    </w:p>
    <w:p w14:paraId="6394BD01" w14:textId="77777777" w:rsidR="00C83F02" w:rsidRDefault="00C83F02" w:rsidP="004D4367">
      <w:pPr>
        <w:widowControl w:val="0"/>
        <w:numPr>
          <w:ilvl w:val="0"/>
          <w:numId w:val="21"/>
        </w:numPr>
        <w:autoSpaceDE w:val="0"/>
        <w:autoSpaceDN w:val="0"/>
        <w:adjustRightInd w:val="0"/>
        <w:rPr>
          <w:rFonts w:ascii="Helvetica" w:hAnsi="Helvetica" w:cs="Helvetica"/>
        </w:rPr>
      </w:pPr>
      <w:r>
        <w:rPr>
          <w:rFonts w:ascii="Helvetica" w:hAnsi="Helvetica" w:cs="Helvetica"/>
        </w:rPr>
        <w:t>The Haitian Government did not send their delegation to this UN session;</w:t>
      </w:r>
    </w:p>
    <w:p w14:paraId="5C23C466" w14:textId="77777777" w:rsidR="00C83F02" w:rsidRDefault="00C83F02" w:rsidP="004D4367">
      <w:pPr>
        <w:widowControl w:val="0"/>
        <w:numPr>
          <w:ilvl w:val="0"/>
          <w:numId w:val="21"/>
        </w:numPr>
        <w:autoSpaceDE w:val="0"/>
        <w:autoSpaceDN w:val="0"/>
        <w:adjustRightInd w:val="0"/>
        <w:rPr>
          <w:rFonts w:ascii="Helvetica" w:hAnsi="Helvetica" w:cs="Helvetica"/>
        </w:rPr>
      </w:pPr>
      <w:r>
        <w:rPr>
          <w:rFonts w:ascii="Helvetica" w:hAnsi="Helvetica" w:cs="Helvetica"/>
        </w:rPr>
        <w:t>The permanent mission in Geneva represent</w:t>
      </w:r>
      <w:r w:rsidR="00653EA7">
        <w:rPr>
          <w:rFonts w:ascii="Helvetica" w:hAnsi="Helvetica" w:cs="Helvetica"/>
        </w:rPr>
        <w:t xml:space="preserve">ative of Haitian government was </w:t>
      </w:r>
      <w:r>
        <w:rPr>
          <w:rFonts w:ascii="Helvetica" w:hAnsi="Helvetica" w:cs="Helvetica"/>
        </w:rPr>
        <w:t>present on behalf of high-level Haitian authorities;</w:t>
      </w:r>
    </w:p>
    <w:p w14:paraId="6332729E" w14:textId="77777777" w:rsidR="00C83F02" w:rsidRDefault="00C83F02" w:rsidP="004D4367">
      <w:pPr>
        <w:widowControl w:val="0"/>
        <w:numPr>
          <w:ilvl w:val="0"/>
          <w:numId w:val="21"/>
        </w:numPr>
        <w:autoSpaceDE w:val="0"/>
        <w:autoSpaceDN w:val="0"/>
        <w:adjustRightInd w:val="0"/>
        <w:rPr>
          <w:rFonts w:ascii="Helvetica" w:hAnsi="Helvetica" w:cs="Helvetica"/>
        </w:rPr>
      </w:pPr>
      <w:r>
        <w:rPr>
          <w:rFonts w:ascii="Helvetica" w:hAnsi="Helvetica" w:cs="Helvetica"/>
        </w:rPr>
        <w:t>Governments of forty countries p</w:t>
      </w:r>
      <w:r w:rsidR="00653EA7">
        <w:rPr>
          <w:rFonts w:ascii="Helvetica" w:hAnsi="Helvetica" w:cs="Helvetica"/>
        </w:rPr>
        <w:t xml:space="preserve">resented their observations and </w:t>
      </w:r>
      <w:r>
        <w:rPr>
          <w:rFonts w:ascii="Helvetica" w:hAnsi="Helvetica" w:cs="Helvetica"/>
        </w:rPr>
        <w:t>recommendations for Haiti;</w:t>
      </w:r>
    </w:p>
    <w:p w14:paraId="2163F104" w14:textId="77777777" w:rsidR="004D4367" w:rsidRDefault="00C83F02" w:rsidP="004D4367">
      <w:pPr>
        <w:widowControl w:val="0"/>
        <w:numPr>
          <w:ilvl w:val="0"/>
          <w:numId w:val="21"/>
        </w:numPr>
        <w:autoSpaceDE w:val="0"/>
        <w:autoSpaceDN w:val="0"/>
        <w:adjustRightInd w:val="0"/>
        <w:rPr>
          <w:rFonts w:ascii="Helvetica" w:hAnsi="Helvetica" w:cs="Helvetica"/>
        </w:rPr>
      </w:pPr>
      <w:r>
        <w:rPr>
          <w:rFonts w:ascii="Helvetica" w:hAnsi="Helvetica" w:cs="Helvetica"/>
        </w:rPr>
        <w:t xml:space="preserve">The review took three hours and most of the discussion corresponded to the issues discussed by the IJDH-BAI team in the first UPR conference call. </w:t>
      </w:r>
    </w:p>
    <w:p w14:paraId="1221E339" w14:textId="77777777" w:rsidR="004D4367" w:rsidRPr="004D4367" w:rsidRDefault="004D4367" w:rsidP="004D4367">
      <w:pPr>
        <w:widowControl w:val="0"/>
        <w:autoSpaceDE w:val="0"/>
        <w:autoSpaceDN w:val="0"/>
        <w:adjustRightInd w:val="0"/>
        <w:ind w:left="360"/>
        <w:rPr>
          <w:rFonts w:ascii="Helvetica" w:hAnsi="Helvetica" w:cs="Helvetica"/>
        </w:rPr>
      </w:pPr>
    </w:p>
    <w:p w14:paraId="3916C119" w14:textId="77777777" w:rsidR="00C83F02" w:rsidRDefault="00812E94" w:rsidP="00812E94">
      <w:pPr>
        <w:widowControl w:val="0"/>
        <w:autoSpaceDE w:val="0"/>
        <w:autoSpaceDN w:val="0"/>
        <w:adjustRightInd w:val="0"/>
        <w:rPr>
          <w:rFonts w:ascii="Helvetica" w:hAnsi="Helvetica" w:cs="Helvetica"/>
          <w:i/>
          <w:iCs/>
        </w:rPr>
      </w:pPr>
      <w:r>
        <w:rPr>
          <w:rFonts w:ascii="Helvetica" w:hAnsi="Helvetica" w:cs="Helvetica"/>
          <w:i/>
          <w:iCs/>
        </w:rPr>
        <w:lastRenderedPageBreak/>
        <w:t xml:space="preserve">Click </w:t>
      </w:r>
      <w:hyperlink r:id="rId10" w:history="1">
        <w:r w:rsidRPr="00812E94">
          <w:rPr>
            <w:rStyle w:val="Hyperlink"/>
            <w:rFonts w:ascii="Helvetica" w:hAnsi="Helvetica" w:cs="Helvetica"/>
            <w:i/>
            <w:iCs/>
          </w:rPr>
          <w:t>here</w:t>
        </w:r>
      </w:hyperlink>
      <w:r>
        <w:rPr>
          <w:rFonts w:ascii="Helvetica" w:hAnsi="Helvetica" w:cs="Helvetica"/>
          <w:i/>
          <w:iCs/>
        </w:rPr>
        <w:t xml:space="preserve"> </w:t>
      </w:r>
      <w:r w:rsidR="00C83F02">
        <w:rPr>
          <w:rFonts w:ascii="Helvetica" w:hAnsi="Helvetica" w:cs="Helvetica"/>
          <w:i/>
          <w:iCs/>
        </w:rPr>
        <w:t>to read the notes of the first call or cli</w:t>
      </w:r>
      <w:r>
        <w:rPr>
          <w:rFonts w:ascii="Helvetica" w:hAnsi="Helvetica" w:cs="Helvetica"/>
          <w:i/>
          <w:iCs/>
        </w:rPr>
        <w:t xml:space="preserve">ck </w:t>
      </w:r>
      <w:hyperlink r:id="rId11" w:history="1">
        <w:r w:rsidRPr="00812E94">
          <w:rPr>
            <w:rStyle w:val="Hyperlink"/>
            <w:rFonts w:ascii="Helvetica" w:hAnsi="Helvetica" w:cs="Helvetica"/>
            <w:i/>
            <w:iCs/>
          </w:rPr>
          <w:t>here</w:t>
        </w:r>
      </w:hyperlink>
      <w:r w:rsidR="00C83F02">
        <w:rPr>
          <w:rFonts w:ascii="Helvetica" w:hAnsi="Helvetica" w:cs="Helvetica"/>
          <w:i/>
          <w:iCs/>
        </w:rPr>
        <w:t xml:space="preserve"> to listen to the call in its entirety. </w:t>
      </w:r>
    </w:p>
    <w:p w14:paraId="38FAA92F" w14:textId="77777777" w:rsidR="00C83F02" w:rsidRDefault="00C83F02" w:rsidP="00653EA7">
      <w:pPr>
        <w:widowControl w:val="0"/>
        <w:autoSpaceDE w:val="0"/>
        <w:autoSpaceDN w:val="0"/>
        <w:adjustRightInd w:val="0"/>
        <w:rPr>
          <w:rFonts w:ascii="Helvetica" w:hAnsi="Helvetica" w:cs="Helvetica"/>
          <w:i/>
          <w:iCs/>
        </w:rPr>
      </w:pPr>
    </w:p>
    <w:p w14:paraId="03394665" w14:textId="77777777" w:rsidR="00C83F02" w:rsidRDefault="00C83F02" w:rsidP="00E70D67">
      <w:pPr>
        <w:widowControl w:val="0"/>
        <w:autoSpaceDE w:val="0"/>
        <w:autoSpaceDN w:val="0"/>
        <w:adjustRightInd w:val="0"/>
        <w:rPr>
          <w:rFonts w:ascii="Helvetica" w:hAnsi="Helvetica" w:cs="Helvetica"/>
        </w:rPr>
      </w:pPr>
      <w:r>
        <w:rPr>
          <w:rFonts w:ascii="Helvetica" w:hAnsi="Helvetica" w:cs="Helvetica"/>
          <w:b/>
          <w:bCs/>
        </w:rPr>
        <w:t xml:space="preserve">The most discussed issues of the </w:t>
      </w:r>
      <w:hyperlink r:id="rId12" w:history="1">
        <w:r w:rsidRPr="004E32FB">
          <w:rPr>
            <w:rStyle w:val="Hyperlink"/>
            <w:rFonts w:ascii="Helvetica" w:hAnsi="Helvetica" w:cs="Helvetica"/>
            <w:b/>
            <w:bCs/>
          </w:rPr>
          <w:t>hearing</w:t>
        </w:r>
      </w:hyperlink>
      <w:r>
        <w:rPr>
          <w:rFonts w:ascii="Helvetica" w:hAnsi="Helvetica" w:cs="Helvetica"/>
          <w:b/>
          <w:bCs/>
        </w:rPr>
        <w:t xml:space="preserve"> were:</w:t>
      </w:r>
    </w:p>
    <w:p w14:paraId="474E4DC2" w14:textId="77777777" w:rsidR="00C83F02" w:rsidRDefault="00C83F02" w:rsidP="004D4367">
      <w:pPr>
        <w:widowControl w:val="0"/>
        <w:numPr>
          <w:ilvl w:val="0"/>
          <w:numId w:val="18"/>
        </w:numPr>
        <w:autoSpaceDE w:val="0"/>
        <w:autoSpaceDN w:val="0"/>
        <w:adjustRightInd w:val="0"/>
        <w:rPr>
          <w:rFonts w:ascii="Helvetica" w:hAnsi="Helvetica" w:cs="Helvetica"/>
        </w:rPr>
      </w:pPr>
      <w:r>
        <w:rPr>
          <w:rFonts w:ascii="Helvetica" w:hAnsi="Helvetica" w:cs="Helvetica"/>
        </w:rPr>
        <w:t>Rights to education;</w:t>
      </w:r>
    </w:p>
    <w:p w14:paraId="2209E6BE" w14:textId="77777777" w:rsidR="00C83F02" w:rsidRDefault="00C83F02" w:rsidP="004D4367">
      <w:pPr>
        <w:widowControl w:val="0"/>
        <w:numPr>
          <w:ilvl w:val="0"/>
          <w:numId w:val="18"/>
        </w:numPr>
        <w:autoSpaceDE w:val="0"/>
        <w:autoSpaceDN w:val="0"/>
        <w:adjustRightInd w:val="0"/>
        <w:rPr>
          <w:rFonts w:ascii="Helvetica" w:hAnsi="Helvetica" w:cs="Helvetica"/>
        </w:rPr>
      </w:pPr>
      <w:r>
        <w:rPr>
          <w:rFonts w:ascii="Helvetica" w:hAnsi="Helvetica" w:cs="Helvetica"/>
        </w:rPr>
        <w:t>Primary education;</w:t>
      </w:r>
    </w:p>
    <w:p w14:paraId="70E5DAA4" w14:textId="77777777" w:rsidR="00C83F02" w:rsidRDefault="00C83F02" w:rsidP="004D4367">
      <w:pPr>
        <w:widowControl w:val="0"/>
        <w:numPr>
          <w:ilvl w:val="0"/>
          <w:numId w:val="18"/>
        </w:numPr>
        <w:autoSpaceDE w:val="0"/>
        <w:autoSpaceDN w:val="0"/>
        <w:adjustRightInd w:val="0"/>
        <w:rPr>
          <w:rFonts w:ascii="Helvetica" w:hAnsi="Helvetica" w:cs="Helvetica"/>
        </w:rPr>
      </w:pPr>
      <w:r>
        <w:rPr>
          <w:rFonts w:ascii="Helvetica" w:hAnsi="Helvetica" w:cs="Helvetica"/>
        </w:rPr>
        <w:t>Trafficking bet</w:t>
      </w:r>
      <w:r w:rsidR="00653EA7">
        <w:rPr>
          <w:rFonts w:ascii="Helvetica" w:hAnsi="Helvetica" w:cs="Helvetica"/>
        </w:rPr>
        <w:t xml:space="preserve">ween the United States and the </w:t>
      </w:r>
      <w:r>
        <w:rPr>
          <w:rFonts w:ascii="Helvetica" w:hAnsi="Helvetica" w:cs="Helvetica"/>
        </w:rPr>
        <w:t xml:space="preserve">Dominican Republic. </w:t>
      </w:r>
    </w:p>
    <w:p w14:paraId="3D01BAB1" w14:textId="77777777" w:rsidR="00C83F02" w:rsidRDefault="00C83F02" w:rsidP="004D4367">
      <w:pPr>
        <w:widowControl w:val="0"/>
        <w:numPr>
          <w:ilvl w:val="1"/>
          <w:numId w:val="18"/>
        </w:numPr>
        <w:autoSpaceDE w:val="0"/>
        <w:autoSpaceDN w:val="0"/>
        <w:adjustRightInd w:val="0"/>
        <w:rPr>
          <w:rFonts w:ascii="Helvetica" w:hAnsi="Helvetica" w:cs="Helvetica"/>
        </w:rPr>
      </w:pPr>
      <w:r>
        <w:rPr>
          <w:rFonts w:ascii="Helvetica" w:hAnsi="Helvetica" w:cs="Helvetica"/>
        </w:rPr>
        <w:t>More than a half of the countries represented in Geneva raised issues of gender-based human rights violations. Including the lack of education available to women and the need to protect women by building their economic capacity;</w:t>
      </w:r>
    </w:p>
    <w:p w14:paraId="0663EE8C" w14:textId="77777777" w:rsidR="00C83F02" w:rsidRDefault="00C83F02" w:rsidP="004D4367">
      <w:pPr>
        <w:widowControl w:val="0"/>
        <w:numPr>
          <w:ilvl w:val="1"/>
          <w:numId w:val="18"/>
        </w:numPr>
        <w:autoSpaceDE w:val="0"/>
        <w:autoSpaceDN w:val="0"/>
        <w:adjustRightInd w:val="0"/>
        <w:rPr>
          <w:rFonts w:ascii="Helvetica" w:hAnsi="Helvetica" w:cs="Helvetica"/>
        </w:rPr>
      </w:pPr>
      <w:r>
        <w:rPr>
          <w:rFonts w:ascii="Helvetica" w:hAnsi="Helvetica" w:cs="Helvetica"/>
        </w:rPr>
        <w:t>The discussion also touched the issues of:</w:t>
      </w:r>
    </w:p>
    <w:p w14:paraId="42C326F5" w14:textId="77777777" w:rsidR="00C83F02" w:rsidRDefault="00C83F02" w:rsidP="004D4367">
      <w:pPr>
        <w:widowControl w:val="0"/>
        <w:numPr>
          <w:ilvl w:val="0"/>
          <w:numId w:val="18"/>
        </w:numPr>
        <w:autoSpaceDE w:val="0"/>
        <w:autoSpaceDN w:val="0"/>
        <w:adjustRightInd w:val="0"/>
        <w:rPr>
          <w:rFonts w:ascii="Helvetica" w:hAnsi="Helvetica" w:cs="Helvetica"/>
        </w:rPr>
      </w:pPr>
      <w:r>
        <w:rPr>
          <w:rFonts w:ascii="Helvetica" w:hAnsi="Helvetica" w:cs="Helvetica"/>
        </w:rPr>
        <w:t>Conditions in prisons;</w:t>
      </w:r>
    </w:p>
    <w:p w14:paraId="53BA6463" w14:textId="77777777" w:rsidR="00C83F02" w:rsidRDefault="00C83F02" w:rsidP="004D4367">
      <w:pPr>
        <w:widowControl w:val="0"/>
        <w:numPr>
          <w:ilvl w:val="0"/>
          <w:numId w:val="18"/>
        </w:numPr>
        <w:autoSpaceDE w:val="0"/>
        <w:autoSpaceDN w:val="0"/>
        <w:adjustRightInd w:val="0"/>
        <w:rPr>
          <w:rFonts w:ascii="Helvetica" w:hAnsi="Helvetica" w:cs="Helvetica"/>
        </w:rPr>
      </w:pPr>
      <w:r>
        <w:rPr>
          <w:rFonts w:ascii="Helvetica" w:hAnsi="Helvetica" w:cs="Helvetica"/>
        </w:rPr>
        <w:t xml:space="preserve">The ongoing </w:t>
      </w:r>
      <w:hyperlink r:id="rId13" w:history="1">
        <w:r w:rsidRPr="00812E94">
          <w:rPr>
            <w:rStyle w:val="Hyperlink"/>
            <w:rFonts w:ascii="Helvetica" w:hAnsi="Helvetica" w:cs="Helvetica"/>
          </w:rPr>
          <w:t>Jean-Claude Duvalier prosecution</w:t>
        </w:r>
      </w:hyperlink>
      <w:r>
        <w:rPr>
          <w:rFonts w:ascii="Helvetica" w:hAnsi="Helvetica" w:cs="Helvetica"/>
        </w:rPr>
        <w:t xml:space="preserve">; </w:t>
      </w:r>
    </w:p>
    <w:p w14:paraId="30AA0C92" w14:textId="77777777" w:rsidR="00C83F02" w:rsidRDefault="00C83F02" w:rsidP="004D4367">
      <w:pPr>
        <w:widowControl w:val="0"/>
        <w:numPr>
          <w:ilvl w:val="0"/>
          <w:numId w:val="18"/>
        </w:numPr>
        <w:autoSpaceDE w:val="0"/>
        <w:autoSpaceDN w:val="0"/>
        <w:adjustRightInd w:val="0"/>
        <w:rPr>
          <w:rFonts w:ascii="Helvetica" w:hAnsi="Helvetica" w:cs="Helvetica"/>
        </w:rPr>
      </w:pPr>
      <w:r>
        <w:rPr>
          <w:rFonts w:ascii="Helvetica" w:hAnsi="Helvetica" w:cs="Helvetica"/>
        </w:rPr>
        <w:t>Forced evictions in the camps.</w:t>
      </w:r>
    </w:p>
    <w:p w14:paraId="06B11861" w14:textId="77777777" w:rsidR="00C83F02" w:rsidRDefault="00C83F02" w:rsidP="004D4367">
      <w:pPr>
        <w:widowControl w:val="0"/>
        <w:numPr>
          <w:ilvl w:val="1"/>
          <w:numId w:val="18"/>
        </w:numPr>
        <w:autoSpaceDE w:val="0"/>
        <w:autoSpaceDN w:val="0"/>
        <w:adjustRightInd w:val="0"/>
        <w:rPr>
          <w:rFonts w:ascii="Helvetica" w:hAnsi="Helvetica" w:cs="Helvetica"/>
        </w:rPr>
      </w:pPr>
      <w:r>
        <w:rPr>
          <w:rFonts w:ascii="Helvetica" w:hAnsi="Helvetica" w:cs="Helvetica"/>
        </w:rPr>
        <w:t xml:space="preserve">There were recommendations made addressing the need for basic housing supplies to continue the rebuilding the process throughout the country. </w:t>
      </w:r>
    </w:p>
    <w:p w14:paraId="530104D3" w14:textId="77777777" w:rsidR="00C83F02" w:rsidRDefault="00C83F02" w:rsidP="004D4367">
      <w:pPr>
        <w:widowControl w:val="0"/>
        <w:numPr>
          <w:ilvl w:val="1"/>
          <w:numId w:val="18"/>
        </w:numPr>
        <w:autoSpaceDE w:val="0"/>
        <w:autoSpaceDN w:val="0"/>
        <w:adjustRightInd w:val="0"/>
        <w:rPr>
          <w:rFonts w:ascii="Helvetica" w:hAnsi="Helvetica" w:cs="Helvetica"/>
        </w:rPr>
      </w:pPr>
      <w:r>
        <w:rPr>
          <w:rFonts w:ascii="Helvetica" w:hAnsi="Helvetica" w:cs="Helvetica"/>
        </w:rPr>
        <w:t xml:space="preserve">The undemocratic power shift between 2009 and 2011 was </w:t>
      </w:r>
      <w:r>
        <w:rPr>
          <w:rFonts w:ascii="Helvetica" w:hAnsi="Helvetica" w:cs="Helvetica"/>
          <w:b/>
          <w:bCs/>
          <w:i/>
          <w:iCs/>
        </w:rPr>
        <w:t>not</w:t>
      </w:r>
      <w:r>
        <w:rPr>
          <w:rFonts w:ascii="Helvetica" w:hAnsi="Helvetica" w:cs="Helvetica"/>
        </w:rPr>
        <w:t xml:space="preserve"> included in discu</w:t>
      </w:r>
      <w:r w:rsidR="00653EA7">
        <w:rPr>
          <w:rFonts w:ascii="Helvetica" w:hAnsi="Helvetica" w:cs="Helvetica"/>
        </w:rPr>
        <w:t xml:space="preserve">ssion. Thus, issues such as the </w:t>
      </w:r>
      <w:r>
        <w:rPr>
          <w:rFonts w:ascii="Helvetica" w:hAnsi="Helvetica" w:cs="Helvetica"/>
        </w:rPr>
        <w:t>importance of havin</w:t>
      </w:r>
      <w:r w:rsidR="00653EA7">
        <w:rPr>
          <w:rFonts w:ascii="Helvetica" w:hAnsi="Helvetica" w:cs="Helvetica"/>
        </w:rPr>
        <w:t xml:space="preserve">g an </w:t>
      </w:r>
      <w:proofErr w:type="gramStart"/>
      <w:r w:rsidR="00653EA7">
        <w:rPr>
          <w:rFonts w:ascii="Helvetica" w:hAnsi="Helvetica" w:cs="Helvetica"/>
        </w:rPr>
        <w:t>accountable</w:t>
      </w:r>
      <w:proofErr w:type="gramEnd"/>
      <w:r w:rsidR="00653EA7">
        <w:rPr>
          <w:rFonts w:ascii="Helvetica" w:hAnsi="Helvetica" w:cs="Helvetica"/>
        </w:rPr>
        <w:t xml:space="preserve"> government and </w:t>
      </w:r>
      <w:r>
        <w:rPr>
          <w:rFonts w:ascii="Helvetica" w:hAnsi="Helvetica" w:cs="Helvetica"/>
        </w:rPr>
        <w:t xml:space="preserve">undemocratic elections were missing from the discussion. A special session for such issues will take place during the next session in March, when, hopefully, Haitian civil society organizations will be present in greater numbers. </w:t>
      </w:r>
    </w:p>
    <w:p w14:paraId="6922E658" w14:textId="77777777" w:rsidR="00C83F02" w:rsidRDefault="00C83F02" w:rsidP="00653EA7">
      <w:pPr>
        <w:widowControl w:val="0"/>
        <w:autoSpaceDE w:val="0"/>
        <w:autoSpaceDN w:val="0"/>
        <w:adjustRightInd w:val="0"/>
        <w:rPr>
          <w:rFonts w:ascii="Helvetica" w:hAnsi="Helvetica" w:cs="Helvetica"/>
        </w:rPr>
      </w:pPr>
    </w:p>
    <w:p w14:paraId="7AEBBA0C" w14:textId="77777777" w:rsidR="00C83F02" w:rsidRDefault="00C83F02" w:rsidP="001B4B85">
      <w:pPr>
        <w:widowControl w:val="0"/>
        <w:autoSpaceDE w:val="0"/>
        <w:autoSpaceDN w:val="0"/>
        <w:adjustRightInd w:val="0"/>
        <w:rPr>
          <w:rFonts w:ascii="Helvetica" w:hAnsi="Helvetica" w:cs="Helvetica"/>
        </w:rPr>
      </w:pPr>
      <w:r>
        <w:rPr>
          <w:rFonts w:ascii="Helvetica" w:hAnsi="Helvetica" w:cs="Helvetica"/>
          <w:b/>
          <w:bCs/>
        </w:rPr>
        <w:t>After this introduction, Nicole asks Mario to speak about his opinion regarding the absence of a Haitian government</w:t>
      </w:r>
      <w:r>
        <w:rPr>
          <w:rFonts w:ascii="Helvetica" w:hAnsi="Helvetica" w:cs="Helvetica"/>
        </w:rPr>
        <w:t>.</w:t>
      </w:r>
    </w:p>
    <w:p w14:paraId="404D56C5" w14:textId="77777777" w:rsidR="00C83F02" w:rsidRDefault="00C83F02" w:rsidP="001B4B85">
      <w:pPr>
        <w:widowControl w:val="0"/>
        <w:autoSpaceDE w:val="0"/>
        <w:autoSpaceDN w:val="0"/>
        <w:adjustRightInd w:val="0"/>
        <w:rPr>
          <w:rFonts w:ascii="Helvetica" w:hAnsi="Helvetica" w:cs="Helvetica"/>
          <w:i/>
          <w:iCs/>
        </w:rPr>
      </w:pPr>
      <w:r>
        <w:rPr>
          <w:rFonts w:ascii="Geneva" w:hAnsi="Geneva" w:cs="Geneva"/>
        </w:rPr>
        <w:t>⃰</w:t>
      </w:r>
      <w:r>
        <w:rPr>
          <w:rFonts w:ascii="Helvetica" w:hAnsi="Helvetica" w:cs="Helvetica"/>
          <w:i/>
          <w:iCs/>
        </w:rPr>
        <w:t xml:space="preserve"> </w:t>
      </w:r>
      <w:proofErr w:type="gramStart"/>
      <w:r>
        <w:rPr>
          <w:rFonts w:ascii="Helvetica" w:hAnsi="Helvetica" w:cs="Helvetica"/>
          <w:i/>
          <w:iCs/>
        </w:rPr>
        <w:t>The</w:t>
      </w:r>
      <w:proofErr w:type="gramEnd"/>
      <w:r>
        <w:rPr>
          <w:rFonts w:ascii="Helvetica" w:hAnsi="Helvetica" w:cs="Helvetica"/>
          <w:i/>
          <w:iCs/>
        </w:rPr>
        <w:t xml:space="preserve"> section is conducted in Creole and is simultaneously translated by Natalie </w:t>
      </w:r>
      <w:proofErr w:type="spellStart"/>
      <w:r>
        <w:rPr>
          <w:rFonts w:ascii="Helvetica" w:hAnsi="Helvetica" w:cs="Helvetica"/>
          <w:i/>
          <w:iCs/>
        </w:rPr>
        <w:t>Nozile</w:t>
      </w:r>
      <w:proofErr w:type="spellEnd"/>
      <w:r>
        <w:rPr>
          <w:rFonts w:ascii="Helvetica" w:hAnsi="Helvetica" w:cs="Helvetica"/>
          <w:i/>
          <w:iCs/>
        </w:rPr>
        <w:t>.</w:t>
      </w:r>
    </w:p>
    <w:p w14:paraId="72069982" w14:textId="77777777" w:rsidR="00C83F02" w:rsidRDefault="00C83F02" w:rsidP="001B4B85">
      <w:pPr>
        <w:widowControl w:val="0"/>
        <w:autoSpaceDE w:val="0"/>
        <w:autoSpaceDN w:val="0"/>
        <w:adjustRightInd w:val="0"/>
        <w:rPr>
          <w:rFonts w:ascii="Helvetica" w:hAnsi="Helvetica" w:cs="Helvetica"/>
          <w:i/>
          <w:iCs/>
        </w:rPr>
      </w:pPr>
    </w:p>
    <w:p w14:paraId="023BF72F" w14:textId="77777777" w:rsidR="00C83F02" w:rsidRDefault="00C83F02" w:rsidP="001B4B85">
      <w:pPr>
        <w:widowControl w:val="0"/>
        <w:autoSpaceDE w:val="0"/>
        <w:autoSpaceDN w:val="0"/>
        <w:adjustRightInd w:val="0"/>
        <w:rPr>
          <w:rFonts w:ascii="Helvetica" w:hAnsi="Helvetica" w:cs="Helvetica"/>
          <w:b/>
          <w:bCs/>
        </w:rPr>
      </w:pPr>
      <w:r>
        <w:rPr>
          <w:rFonts w:ascii="Helvetica" w:hAnsi="Helvetica" w:cs="Helvetica"/>
          <w:b/>
          <w:bCs/>
        </w:rPr>
        <w:t>Mario Joseph, Av., BAI Managing Attorney:</w:t>
      </w:r>
    </w:p>
    <w:p w14:paraId="5186695D" w14:textId="77777777" w:rsidR="00C83F02" w:rsidRDefault="00C83F02" w:rsidP="001B4B85">
      <w:pPr>
        <w:widowControl w:val="0"/>
        <w:autoSpaceDE w:val="0"/>
        <w:autoSpaceDN w:val="0"/>
        <w:adjustRightInd w:val="0"/>
        <w:rPr>
          <w:rFonts w:ascii="Helvetica" w:hAnsi="Helvetica" w:cs="Helvetica"/>
          <w:b/>
          <w:bCs/>
        </w:rPr>
      </w:pPr>
    </w:p>
    <w:p w14:paraId="2C8503D5" w14:textId="77777777" w:rsidR="00C83F02" w:rsidRDefault="00C83F02" w:rsidP="001B4B85">
      <w:pPr>
        <w:widowControl w:val="0"/>
        <w:autoSpaceDE w:val="0"/>
        <w:autoSpaceDN w:val="0"/>
        <w:adjustRightInd w:val="0"/>
        <w:rPr>
          <w:rFonts w:ascii="Helvetica" w:hAnsi="Helvetica" w:cs="Helvetica"/>
          <w:b/>
          <w:bCs/>
        </w:rPr>
      </w:pPr>
      <w:r>
        <w:rPr>
          <w:rFonts w:ascii="Helvetica" w:hAnsi="Helvetica" w:cs="Helvetica"/>
          <w:b/>
          <w:bCs/>
        </w:rPr>
        <w:t>Opinion:</w:t>
      </w:r>
    </w:p>
    <w:p w14:paraId="05F0D434" w14:textId="77777777" w:rsidR="004D4367" w:rsidRDefault="00C83F02" w:rsidP="004D4367">
      <w:pPr>
        <w:widowControl w:val="0"/>
        <w:numPr>
          <w:ilvl w:val="2"/>
          <w:numId w:val="17"/>
        </w:numPr>
        <w:autoSpaceDE w:val="0"/>
        <w:autoSpaceDN w:val="0"/>
        <w:adjustRightInd w:val="0"/>
        <w:ind w:left="360"/>
        <w:rPr>
          <w:rFonts w:ascii="Helvetica" w:hAnsi="Helvetica" w:cs="Helvetica"/>
        </w:rPr>
      </w:pPr>
      <w:r>
        <w:rPr>
          <w:rFonts w:ascii="Helvetica" w:hAnsi="Helvetica" w:cs="Helvetica"/>
        </w:rPr>
        <w:t>"It is not a big surprise that the Government of Haiti was not present, it happened before and it means that neither current nor previous governments want to comply with the UN standards. The government refuses to establish the dialogue with civil society. The information about the upcoming UPR session in UN was not publicly announced in Haiti."</w:t>
      </w:r>
    </w:p>
    <w:p w14:paraId="03098FDC" w14:textId="77777777" w:rsidR="004D4367" w:rsidRDefault="00C83F02" w:rsidP="004D4367">
      <w:pPr>
        <w:widowControl w:val="0"/>
        <w:numPr>
          <w:ilvl w:val="2"/>
          <w:numId w:val="17"/>
        </w:numPr>
        <w:autoSpaceDE w:val="0"/>
        <w:autoSpaceDN w:val="0"/>
        <w:adjustRightInd w:val="0"/>
        <w:ind w:left="360"/>
        <w:rPr>
          <w:rFonts w:ascii="Helvetica" w:hAnsi="Helvetica" w:cs="Helvetica"/>
        </w:rPr>
      </w:pPr>
      <w:r w:rsidRPr="004D4367">
        <w:rPr>
          <w:rFonts w:ascii="Helvetica" w:hAnsi="Helvetica" w:cs="Helvetica"/>
        </w:rPr>
        <w:t>"Generally, the UN is based on a lot of formalities and in some cases this leads to the fact that the issues of Haiti are not raised properly. Formally the act of elections is a feature of democratic rule, but they were in fact not democratic."</w:t>
      </w:r>
    </w:p>
    <w:p w14:paraId="20E08A8B" w14:textId="77777777" w:rsidR="00C83F02" w:rsidRPr="004D4367" w:rsidRDefault="00C83F02" w:rsidP="004D4367">
      <w:pPr>
        <w:widowControl w:val="0"/>
        <w:numPr>
          <w:ilvl w:val="2"/>
          <w:numId w:val="17"/>
        </w:numPr>
        <w:autoSpaceDE w:val="0"/>
        <w:autoSpaceDN w:val="0"/>
        <w:adjustRightInd w:val="0"/>
        <w:ind w:left="360"/>
        <w:rPr>
          <w:rFonts w:ascii="Helvetica" w:hAnsi="Helvetica" w:cs="Helvetica"/>
        </w:rPr>
      </w:pPr>
      <w:r w:rsidRPr="004D4367">
        <w:rPr>
          <w:rFonts w:ascii="Helvetica" w:hAnsi="Helvetica" w:cs="Helvetica"/>
        </w:rPr>
        <w:t xml:space="preserve">"Such topics as “civil society” are hijacked by the international community. This term does not reflect what civil society means anymore, “social </w:t>
      </w:r>
      <w:r w:rsidRPr="004D4367">
        <w:rPr>
          <w:rFonts w:ascii="Helvetica" w:hAnsi="Helvetica" w:cs="Helvetica"/>
        </w:rPr>
        <w:lastRenderedPageBreak/>
        <w:t>movement” might be a better option.  Hopefully the representatives of grassroots organizations will be able to come to the UN meeting next time and explain the real situation."</w:t>
      </w:r>
    </w:p>
    <w:p w14:paraId="612FC300" w14:textId="77777777" w:rsidR="00C83F02" w:rsidRDefault="00C83F02" w:rsidP="001B4B85">
      <w:pPr>
        <w:widowControl w:val="0"/>
        <w:autoSpaceDE w:val="0"/>
        <w:autoSpaceDN w:val="0"/>
        <w:adjustRightInd w:val="0"/>
        <w:rPr>
          <w:rFonts w:ascii="Helvetica" w:hAnsi="Helvetica" w:cs="Helvetica"/>
        </w:rPr>
      </w:pPr>
    </w:p>
    <w:p w14:paraId="0058B2F1" w14:textId="77777777" w:rsidR="00C83F02" w:rsidRDefault="00C83F02" w:rsidP="001B4B85">
      <w:pPr>
        <w:widowControl w:val="0"/>
        <w:autoSpaceDE w:val="0"/>
        <w:autoSpaceDN w:val="0"/>
        <w:adjustRightInd w:val="0"/>
        <w:rPr>
          <w:rFonts w:ascii="Helvetica" w:hAnsi="Helvetica" w:cs="Helvetica"/>
          <w:b/>
          <w:bCs/>
        </w:rPr>
      </w:pPr>
      <w:r>
        <w:rPr>
          <w:rFonts w:ascii="Helvetica" w:hAnsi="Helvetica" w:cs="Helvetica"/>
          <w:b/>
          <w:bCs/>
        </w:rPr>
        <w:t>Results:</w:t>
      </w:r>
    </w:p>
    <w:p w14:paraId="65D57627" w14:textId="77777777" w:rsidR="00C83F02" w:rsidRDefault="00C83F02" w:rsidP="00653EA7">
      <w:pPr>
        <w:widowControl w:val="0"/>
        <w:numPr>
          <w:ilvl w:val="0"/>
          <w:numId w:val="16"/>
        </w:numPr>
        <w:autoSpaceDE w:val="0"/>
        <w:autoSpaceDN w:val="0"/>
        <w:adjustRightInd w:val="0"/>
        <w:rPr>
          <w:rFonts w:ascii="Helvetica" w:hAnsi="Helvetica" w:cs="Helvetica"/>
        </w:rPr>
      </w:pPr>
      <w:r>
        <w:rPr>
          <w:rFonts w:ascii="Helvetica" w:hAnsi="Helvetica" w:cs="Helvetica"/>
        </w:rPr>
        <w:t>There was an encouraging amount of concern for Haiti in the international arena. This fact provides Haitian civil society with the right and ability to continue to work for the protection of their human rights;</w:t>
      </w:r>
    </w:p>
    <w:p w14:paraId="4922B59F" w14:textId="77777777" w:rsidR="00C83F02" w:rsidRDefault="00C83F02" w:rsidP="00653EA7">
      <w:pPr>
        <w:widowControl w:val="0"/>
        <w:numPr>
          <w:ilvl w:val="0"/>
          <w:numId w:val="16"/>
        </w:numPr>
        <w:autoSpaceDE w:val="0"/>
        <w:autoSpaceDN w:val="0"/>
        <w:adjustRightInd w:val="0"/>
        <w:rPr>
          <w:rFonts w:ascii="Helvetica" w:hAnsi="Helvetica" w:cs="Helvetica"/>
        </w:rPr>
      </w:pPr>
      <w:r>
        <w:rPr>
          <w:rFonts w:ascii="Helvetica" w:hAnsi="Helvetica" w:cs="Helvetica"/>
        </w:rPr>
        <w:t>The majority of participating countries did not question the elections;</w:t>
      </w:r>
    </w:p>
    <w:p w14:paraId="539E7BDD" w14:textId="77777777" w:rsidR="00C83F02" w:rsidRDefault="00C83F02" w:rsidP="00653EA7">
      <w:pPr>
        <w:widowControl w:val="0"/>
        <w:numPr>
          <w:ilvl w:val="0"/>
          <w:numId w:val="16"/>
        </w:numPr>
        <w:autoSpaceDE w:val="0"/>
        <w:autoSpaceDN w:val="0"/>
        <w:adjustRightInd w:val="0"/>
        <w:rPr>
          <w:rFonts w:ascii="Helvetica" w:hAnsi="Helvetica" w:cs="Helvetica"/>
        </w:rPr>
      </w:pPr>
      <w:r>
        <w:rPr>
          <w:rFonts w:ascii="Helvetica" w:hAnsi="Helvetica" w:cs="Helvetica"/>
        </w:rPr>
        <w:t>The issues of human rights on the ground were not addressed by countries such as France and the Dominican Republic due to the historical conflicts between them.</w:t>
      </w:r>
    </w:p>
    <w:p w14:paraId="0202A4BB" w14:textId="77777777" w:rsidR="00C83F02" w:rsidRDefault="00C83F02" w:rsidP="00653EA7">
      <w:pPr>
        <w:widowControl w:val="0"/>
        <w:numPr>
          <w:ilvl w:val="0"/>
          <w:numId w:val="16"/>
        </w:numPr>
        <w:autoSpaceDE w:val="0"/>
        <w:autoSpaceDN w:val="0"/>
        <w:adjustRightInd w:val="0"/>
        <w:rPr>
          <w:rFonts w:ascii="Helvetica" w:hAnsi="Helvetica" w:cs="Helvetica"/>
        </w:rPr>
      </w:pPr>
      <w:r>
        <w:rPr>
          <w:rFonts w:ascii="Helvetica" w:hAnsi="Helvetica" w:cs="Helvetica"/>
        </w:rPr>
        <w:t>Haiti received a lot of support and good recommendations from African countries, such as Djibouti.</w:t>
      </w:r>
    </w:p>
    <w:p w14:paraId="3A764C70" w14:textId="77777777" w:rsidR="00C83F02" w:rsidRDefault="00653EA7" w:rsidP="00653EA7">
      <w:pPr>
        <w:widowControl w:val="0"/>
        <w:numPr>
          <w:ilvl w:val="0"/>
          <w:numId w:val="16"/>
        </w:numPr>
        <w:autoSpaceDE w:val="0"/>
        <w:autoSpaceDN w:val="0"/>
        <w:adjustRightInd w:val="0"/>
        <w:rPr>
          <w:rFonts w:ascii="Helvetica" w:hAnsi="Helvetica" w:cs="Helvetica"/>
        </w:rPr>
      </w:pPr>
      <w:r>
        <w:rPr>
          <w:rFonts w:ascii="Helvetica" w:hAnsi="Helvetica" w:cs="Helvetica"/>
        </w:rPr>
        <w:t xml:space="preserve">The </w:t>
      </w:r>
      <w:r w:rsidR="00C83F02">
        <w:rPr>
          <w:rFonts w:ascii="Helvetica" w:hAnsi="Helvetica" w:cs="Helvetica"/>
        </w:rPr>
        <w:t>participants of the conference were aware of the work of the grassroots organizations in Haiti and highlighted the need for human rights institutions in the government.</w:t>
      </w:r>
    </w:p>
    <w:p w14:paraId="675F287F" w14:textId="77777777" w:rsidR="00C83F02" w:rsidRDefault="00C83F02" w:rsidP="001B4B85">
      <w:pPr>
        <w:widowControl w:val="0"/>
        <w:autoSpaceDE w:val="0"/>
        <w:autoSpaceDN w:val="0"/>
        <w:adjustRightInd w:val="0"/>
        <w:rPr>
          <w:rFonts w:ascii="Helvetica" w:hAnsi="Helvetica" w:cs="Helvetica"/>
        </w:rPr>
      </w:pPr>
    </w:p>
    <w:p w14:paraId="48A18FBD" w14:textId="77777777" w:rsidR="00C83F02" w:rsidRDefault="00C83F02" w:rsidP="001B4B85">
      <w:pPr>
        <w:widowControl w:val="0"/>
        <w:autoSpaceDE w:val="0"/>
        <w:autoSpaceDN w:val="0"/>
        <w:adjustRightInd w:val="0"/>
        <w:rPr>
          <w:rFonts w:ascii="Helvetica" w:hAnsi="Helvetica" w:cs="Helvetica"/>
          <w:b/>
          <w:bCs/>
        </w:rPr>
      </w:pPr>
      <w:r>
        <w:rPr>
          <w:rFonts w:ascii="Helvetica" w:hAnsi="Helvetica" w:cs="Helvetica"/>
          <w:b/>
          <w:bCs/>
        </w:rPr>
        <w:t>Action plan:</w:t>
      </w:r>
    </w:p>
    <w:p w14:paraId="79142C4F" w14:textId="77777777" w:rsidR="00C83F02" w:rsidRDefault="00C83F02" w:rsidP="00653EA7">
      <w:pPr>
        <w:widowControl w:val="0"/>
        <w:numPr>
          <w:ilvl w:val="0"/>
          <w:numId w:val="15"/>
        </w:numPr>
        <w:autoSpaceDE w:val="0"/>
        <w:autoSpaceDN w:val="0"/>
        <w:adjustRightInd w:val="0"/>
        <w:rPr>
          <w:rFonts w:ascii="Helvetica" w:hAnsi="Helvetica" w:cs="Helvetica"/>
        </w:rPr>
      </w:pPr>
      <w:r>
        <w:rPr>
          <w:rFonts w:ascii="Helvetica" w:hAnsi="Helvetica" w:cs="Helvetica"/>
        </w:rPr>
        <w:t>Provide publicity for the recommendations and highlight most important aspects;</w:t>
      </w:r>
    </w:p>
    <w:p w14:paraId="15F4CD0F" w14:textId="77777777" w:rsidR="00C83F02" w:rsidRDefault="00C83F02" w:rsidP="00653EA7">
      <w:pPr>
        <w:widowControl w:val="0"/>
        <w:numPr>
          <w:ilvl w:val="0"/>
          <w:numId w:val="15"/>
        </w:numPr>
        <w:autoSpaceDE w:val="0"/>
        <w:autoSpaceDN w:val="0"/>
        <w:adjustRightInd w:val="0"/>
        <w:rPr>
          <w:rFonts w:ascii="Helvetica" w:hAnsi="Helvetica" w:cs="Helvetica"/>
        </w:rPr>
      </w:pPr>
      <w:r>
        <w:rPr>
          <w:rFonts w:ascii="Helvetica" w:hAnsi="Helvetica" w:cs="Helvetica"/>
        </w:rPr>
        <w:t>All the recommendations are to be translated into French and Creole;</w:t>
      </w:r>
    </w:p>
    <w:p w14:paraId="6B6B83C0" w14:textId="77777777" w:rsidR="00C83F02" w:rsidRDefault="00C83F02" w:rsidP="00653EA7">
      <w:pPr>
        <w:widowControl w:val="0"/>
        <w:numPr>
          <w:ilvl w:val="0"/>
          <w:numId w:val="15"/>
        </w:numPr>
        <w:autoSpaceDE w:val="0"/>
        <w:autoSpaceDN w:val="0"/>
        <w:adjustRightInd w:val="0"/>
        <w:rPr>
          <w:rFonts w:ascii="Helvetica" w:hAnsi="Helvetica" w:cs="Helvetica"/>
        </w:rPr>
      </w:pPr>
      <w:r>
        <w:rPr>
          <w:rFonts w:ascii="Helvetica" w:hAnsi="Helvetica" w:cs="Helvetica"/>
        </w:rPr>
        <w:t>Special training on the recommendations for better understanding and implementation is to be provided (especially for women and children) in Haiti;</w:t>
      </w:r>
    </w:p>
    <w:p w14:paraId="16AA4BA6" w14:textId="77777777" w:rsidR="00C83F02" w:rsidRDefault="00C83F02" w:rsidP="00653EA7">
      <w:pPr>
        <w:widowControl w:val="0"/>
        <w:numPr>
          <w:ilvl w:val="0"/>
          <w:numId w:val="15"/>
        </w:numPr>
        <w:autoSpaceDE w:val="0"/>
        <w:autoSpaceDN w:val="0"/>
        <w:adjustRightInd w:val="0"/>
        <w:rPr>
          <w:rFonts w:ascii="Helvetica" w:hAnsi="Helvetica" w:cs="Helvetica"/>
        </w:rPr>
      </w:pPr>
      <w:r>
        <w:rPr>
          <w:rFonts w:ascii="Helvetica" w:hAnsi="Helvetica" w:cs="Helvetica"/>
        </w:rPr>
        <w:t>Frame recommendations regarding women's' and children’s rights in a more comprehensive level and work hard to make sure that those rights are respected;</w:t>
      </w:r>
    </w:p>
    <w:p w14:paraId="1E24CC30" w14:textId="77777777" w:rsidR="00C83F02" w:rsidRDefault="00C83F02" w:rsidP="00653EA7">
      <w:pPr>
        <w:widowControl w:val="0"/>
        <w:numPr>
          <w:ilvl w:val="0"/>
          <w:numId w:val="15"/>
        </w:numPr>
        <w:autoSpaceDE w:val="0"/>
        <w:autoSpaceDN w:val="0"/>
        <w:adjustRightInd w:val="0"/>
        <w:rPr>
          <w:rFonts w:ascii="Helvetica" w:hAnsi="Helvetica" w:cs="Helvetica"/>
        </w:rPr>
      </w:pPr>
      <w:r>
        <w:rPr>
          <w:rFonts w:ascii="Helvetica" w:hAnsi="Helvetica" w:cs="Helvetica"/>
        </w:rPr>
        <w:t>Continue the development of relationships with African countries;</w:t>
      </w:r>
    </w:p>
    <w:p w14:paraId="04BA1FB6" w14:textId="77777777" w:rsidR="00C83F02" w:rsidRDefault="00C83F02" w:rsidP="00653EA7">
      <w:pPr>
        <w:widowControl w:val="0"/>
        <w:numPr>
          <w:ilvl w:val="0"/>
          <w:numId w:val="15"/>
        </w:numPr>
        <w:autoSpaceDE w:val="0"/>
        <w:autoSpaceDN w:val="0"/>
        <w:adjustRightInd w:val="0"/>
        <w:rPr>
          <w:rFonts w:ascii="Helvetica" w:hAnsi="Helvetica" w:cs="Helvetica"/>
        </w:rPr>
      </w:pPr>
      <w:r>
        <w:rPr>
          <w:rFonts w:ascii="Helvetica" w:hAnsi="Helvetica" w:cs="Helvetica"/>
        </w:rPr>
        <w:t>Work out a proper strategy to implement the recommendations.</w:t>
      </w:r>
    </w:p>
    <w:p w14:paraId="735F4D86" w14:textId="77777777" w:rsidR="00C83F02" w:rsidRDefault="00C83F02" w:rsidP="001B4B85">
      <w:pPr>
        <w:widowControl w:val="0"/>
        <w:autoSpaceDE w:val="0"/>
        <w:autoSpaceDN w:val="0"/>
        <w:adjustRightInd w:val="0"/>
        <w:rPr>
          <w:rFonts w:ascii="Helvetica" w:hAnsi="Helvetica" w:cs="Helvetica"/>
        </w:rPr>
      </w:pPr>
    </w:p>
    <w:p w14:paraId="2A2E07AA" w14:textId="77777777" w:rsidR="00C83F02" w:rsidRDefault="00C83F02" w:rsidP="001B4B85">
      <w:pPr>
        <w:widowControl w:val="0"/>
        <w:autoSpaceDE w:val="0"/>
        <w:autoSpaceDN w:val="0"/>
        <w:adjustRightInd w:val="0"/>
        <w:rPr>
          <w:rFonts w:ascii="Helvetica" w:hAnsi="Helvetica" w:cs="Helvetica"/>
          <w:b/>
          <w:bCs/>
        </w:rPr>
      </w:pPr>
      <w:r>
        <w:rPr>
          <w:rFonts w:ascii="Helvetica" w:hAnsi="Helvetica" w:cs="Helvetica"/>
          <w:b/>
          <w:bCs/>
        </w:rPr>
        <w:t xml:space="preserve">Nathalie </w:t>
      </w:r>
      <w:proofErr w:type="spellStart"/>
      <w:r>
        <w:rPr>
          <w:rFonts w:ascii="Helvetica" w:hAnsi="Helvetica" w:cs="Helvetica"/>
          <w:b/>
          <w:bCs/>
        </w:rPr>
        <w:t>Nozile</w:t>
      </w:r>
      <w:proofErr w:type="spellEnd"/>
      <w:r>
        <w:rPr>
          <w:rFonts w:ascii="Helvetica" w:hAnsi="Helvetica" w:cs="Helvetica"/>
          <w:b/>
          <w:bCs/>
        </w:rPr>
        <w:t>, Esq. (Children's Rights Attorney, Jolie Legal Fellow). Work on children rights:</w:t>
      </w:r>
    </w:p>
    <w:p w14:paraId="42E8D382" w14:textId="77777777" w:rsidR="00C83F02" w:rsidRDefault="00C83F02" w:rsidP="001B4B85">
      <w:pPr>
        <w:widowControl w:val="0"/>
        <w:autoSpaceDE w:val="0"/>
        <w:autoSpaceDN w:val="0"/>
        <w:adjustRightInd w:val="0"/>
        <w:rPr>
          <w:rFonts w:ascii="Helvetica" w:hAnsi="Helvetica" w:cs="Helvetica"/>
          <w:b/>
          <w:bCs/>
        </w:rPr>
      </w:pPr>
    </w:p>
    <w:p w14:paraId="7906F864" w14:textId="77777777" w:rsidR="00C83F02" w:rsidRDefault="00C83F02" w:rsidP="001B4B85">
      <w:pPr>
        <w:widowControl w:val="0"/>
        <w:autoSpaceDE w:val="0"/>
        <w:autoSpaceDN w:val="0"/>
        <w:adjustRightInd w:val="0"/>
        <w:rPr>
          <w:rFonts w:ascii="Helvetica" w:hAnsi="Helvetica" w:cs="Helvetica"/>
          <w:b/>
          <w:bCs/>
        </w:rPr>
      </w:pPr>
      <w:r>
        <w:rPr>
          <w:rFonts w:ascii="Helvetica" w:hAnsi="Helvetica" w:cs="Helvetica"/>
          <w:b/>
          <w:bCs/>
        </w:rPr>
        <w:t xml:space="preserve">Results: </w:t>
      </w:r>
    </w:p>
    <w:p w14:paraId="1B741030" w14:textId="77777777" w:rsidR="00C83F02" w:rsidRDefault="00C83F02" w:rsidP="00653EA7">
      <w:pPr>
        <w:widowControl w:val="0"/>
        <w:numPr>
          <w:ilvl w:val="0"/>
          <w:numId w:val="14"/>
        </w:numPr>
        <w:autoSpaceDE w:val="0"/>
        <w:autoSpaceDN w:val="0"/>
        <w:adjustRightInd w:val="0"/>
        <w:rPr>
          <w:rFonts w:ascii="Helvetica" w:hAnsi="Helvetica" w:cs="Helvetica"/>
        </w:rPr>
      </w:pPr>
      <w:r>
        <w:rPr>
          <w:rFonts w:ascii="Helvetica" w:hAnsi="Helvetica" w:cs="Helvetica"/>
        </w:rPr>
        <w:t>Concrete recommendations from Djibouti and Poland;</w:t>
      </w:r>
    </w:p>
    <w:p w14:paraId="4E9DBEA7" w14:textId="77777777" w:rsidR="00C83F02" w:rsidRDefault="00C83F02" w:rsidP="00653EA7">
      <w:pPr>
        <w:widowControl w:val="0"/>
        <w:numPr>
          <w:ilvl w:val="0"/>
          <w:numId w:val="14"/>
        </w:numPr>
        <w:autoSpaceDE w:val="0"/>
        <w:autoSpaceDN w:val="0"/>
        <w:adjustRightInd w:val="0"/>
        <w:rPr>
          <w:rFonts w:ascii="Helvetica" w:hAnsi="Helvetica" w:cs="Helvetica"/>
        </w:rPr>
      </w:pPr>
      <w:r>
        <w:rPr>
          <w:rFonts w:ascii="Helvetica" w:hAnsi="Helvetica" w:cs="Helvetica"/>
        </w:rPr>
        <w:t>Specific recommendations have more value than general/broad ones;</w:t>
      </w:r>
    </w:p>
    <w:p w14:paraId="14A7F5DF" w14:textId="77777777" w:rsidR="00C83F02" w:rsidRDefault="00C83F02" w:rsidP="00653EA7">
      <w:pPr>
        <w:widowControl w:val="0"/>
        <w:numPr>
          <w:ilvl w:val="0"/>
          <w:numId w:val="14"/>
        </w:numPr>
        <w:autoSpaceDE w:val="0"/>
        <w:autoSpaceDN w:val="0"/>
        <w:adjustRightInd w:val="0"/>
        <w:rPr>
          <w:rFonts w:ascii="Helvetica" w:hAnsi="Helvetica" w:cs="Helvetica"/>
        </w:rPr>
      </w:pPr>
      <w:r>
        <w:rPr>
          <w:rFonts w:ascii="Helvetica" w:hAnsi="Helvetica" w:cs="Helvetica"/>
        </w:rPr>
        <w:t>New focus was brought up – rights of children with disabilities;</w:t>
      </w:r>
    </w:p>
    <w:p w14:paraId="0A902064" w14:textId="77777777" w:rsidR="00C83F02" w:rsidRDefault="00C83F02" w:rsidP="00653EA7">
      <w:pPr>
        <w:widowControl w:val="0"/>
        <w:numPr>
          <w:ilvl w:val="0"/>
          <w:numId w:val="14"/>
        </w:numPr>
        <w:autoSpaceDE w:val="0"/>
        <w:autoSpaceDN w:val="0"/>
        <w:adjustRightInd w:val="0"/>
        <w:rPr>
          <w:rFonts w:ascii="Helvetica" w:hAnsi="Helvetica" w:cs="Helvetica"/>
        </w:rPr>
      </w:pPr>
      <w:r>
        <w:rPr>
          <w:rFonts w:ascii="Helvetica" w:hAnsi="Helvetica" w:cs="Helvetica"/>
        </w:rPr>
        <w:t>Special focus on sexual abuse of girls;</w:t>
      </w:r>
    </w:p>
    <w:p w14:paraId="56374E87" w14:textId="77777777" w:rsidR="00C83F02" w:rsidRDefault="00C83F02" w:rsidP="00653EA7">
      <w:pPr>
        <w:widowControl w:val="0"/>
        <w:numPr>
          <w:ilvl w:val="0"/>
          <w:numId w:val="14"/>
        </w:numPr>
        <w:autoSpaceDE w:val="0"/>
        <w:autoSpaceDN w:val="0"/>
        <w:adjustRightInd w:val="0"/>
        <w:rPr>
          <w:rFonts w:ascii="Helvetica" w:hAnsi="Helvetica" w:cs="Helvetica"/>
        </w:rPr>
      </w:pPr>
      <w:r>
        <w:rPr>
          <w:rFonts w:ascii="Helvetica" w:hAnsi="Helvetica" w:cs="Helvetica"/>
        </w:rPr>
        <w:t>Accumulation of substantial amount of official documents.</w:t>
      </w:r>
    </w:p>
    <w:p w14:paraId="22CC85B5" w14:textId="77777777" w:rsidR="00C83F02" w:rsidRDefault="00C83F02" w:rsidP="001B4B85">
      <w:pPr>
        <w:widowControl w:val="0"/>
        <w:autoSpaceDE w:val="0"/>
        <w:autoSpaceDN w:val="0"/>
        <w:adjustRightInd w:val="0"/>
        <w:rPr>
          <w:rFonts w:ascii="Helvetica" w:hAnsi="Helvetica" w:cs="Helvetica"/>
        </w:rPr>
      </w:pPr>
    </w:p>
    <w:p w14:paraId="1B32437A" w14:textId="77777777" w:rsidR="00653EA7" w:rsidRDefault="00C83F02" w:rsidP="00653EA7">
      <w:pPr>
        <w:widowControl w:val="0"/>
        <w:autoSpaceDE w:val="0"/>
        <w:autoSpaceDN w:val="0"/>
        <w:adjustRightInd w:val="0"/>
        <w:rPr>
          <w:rFonts w:ascii="Helvetica" w:hAnsi="Helvetica" w:cs="Helvetica"/>
        </w:rPr>
      </w:pPr>
      <w:r>
        <w:rPr>
          <w:rFonts w:ascii="Helvetica" w:hAnsi="Helvetica" w:cs="Helvetica"/>
          <w:b/>
          <w:bCs/>
        </w:rPr>
        <w:t xml:space="preserve">Action Plan: </w:t>
      </w:r>
      <w:r>
        <w:rPr>
          <w:rFonts w:ascii="Helvetica" w:hAnsi="Helvetica" w:cs="Helvetica"/>
        </w:rPr>
        <w:t xml:space="preserve"> </w:t>
      </w:r>
    </w:p>
    <w:p w14:paraId="7253672C" w14:textId="77777777" w:rsidR="00653EA7" w:rsidRDefault="00C83F02" w:rsidP="00653EA7">
      <w:pPr>
        <w:widowControl w:val="0"/>
        <w:numPr>
          <w:ilvl w:val="0"/>
          <w:numId w:val="13"/>
        </w:numPr>
        <w:autoSpaceDE w:val="0"/>
        <w:autoSpaceDN w:val="0"/>
        <w:adjustRightInd w:val="0"/>
        <w:ind w:left="360"/>
        <w:rPr>
          <w:rFonts w:ascii="Helvetica" w:hAnsi="Helvetica" w:cs="Helvetica"/>
        </w:rPr>
      </w:pPr>
      <w:r>
        <w:rPr>
          <w:rFonts w:ascii="Helvetica" w:hAnsi="Helvetica" w:cs="Helvetica"/>
        </w:rPr>
        <w:t>Use all the recommendations, including sp</w:t>
      </w:r>
      <w:bookmarkStart w:id="0" w:name="_GoBack"/>
      <w:bookmarkEnd w:id="0"/>
      <w:r>
        <w:rPr>
          <w:rFonts w:ascii="Helvetica" w:hAnsi="Helvetica" w:cs="Helvetica"/>
        </w:rPr>
        <w:t>ecific and broad, in advocacy.</w:t>
      </w:r>
    </w:p>
    <w:p w14:paraId="04AA0A9C" w14:textId="77777777" w:rsidR="00C83F02" w:rsidRPr="00653EA7" w:rsidRDefault="00C83F02" w:rsidP="00653EA7">
      <w:pPr>
        <w:widowControl w:val="0"/>
        <w:numPr>
          <w:ilvl w:val="0"/>
          <w:numId w:val="13"/>
        </w:numPr>
        <w:autoSpaceDE w:val="0"/>
        <w:autoSpaceDN w:val="0"/>
        <w:adjustRightInd w:val="0"/>
        <w:ind w:left="360"/>
        <w:rPr>
          <w:rFonts w:ascii="Helvetica" w:hAnsi="Helvetica" w:cs="Helvetica"/>
        </w:rPr>
      </w:pPr>
      <w:r w:rsidRPr="00653EA7">
        <w:rPr>
          <w:rFonts w:ascii="Helvetica" w:hAnsi="Helvetica" w:cs="Helvetica"/>
        </w:rPr>
        <w:t xml:space="preserve">All of the recommendations are available at IJDH under the </w:t>
      </w:r>
      <w:hyperlink r:id="rId14" w:history="1">
        <w:r w:rsidRPr="004E32FB">
          <w:rPr>
            <w:rStyle w:val="Hyperlink"/>
            <w:rFonts w:ascii="Helvetica" w:hAnsi="Helvetica" w:cs="Helvetica"/>
          </w:rPr>
          <w:t>Universal Review Periodic section</w:t>
        </w:r>
      </w:hyperlink>
      <w:r w:rsidRPr="00653EA7">
        <w:rPr>
          <w:rFonts w:ascii="Helvetica" w:hAnsi="Helvetica" w:cs="Helvetica"/>
        </w:rPr>
        <w:t>.</w:t>
      </w:r>
    </w:p>
    <w:p w14:paraId="0A65AD76" w14:textId="77777777" w:rsidR="00C83F02" w:rsidRDefault="00C83F02" w:rsidP="001B4B85">
      <w:pPr>
        <w:widowControl w:val="0"/>
        <w:autoSpaceDE w:val="0"/>
        <w:autoSpaceDN w:val="0"/>
        <w:adjustRightInd w:val="0"/>
        <w:rPr>
          <w:rFonts w:ascii="Times" w:hAnsi="Times" w:cs="Times"/>
        </w:rPr>
      </w:pPr>
    </w:p>
    <w:p w14:paraId="79BC307A" w14:textId="77777777" w:rsidR="00C83F02" w:rsidRDefault="00C83F02" w:rsidP="001B4B85">
      <w:pPr>
        <w:widowControl w:val="0"/>
        <w:autoSpaceDE w:val="0"/>
        <w:autoSpaceDN w:val="0"/>
        <w:adjustRightInd w:val="0"/>
        <w:rPr>
          <w:rFonts w:ascii="Times" w:hAnsi="Times" w:cs="Times"/>
        </w:rPr>
      </w:pPr>
    </w:p>
    <w:p w14:paraId="439CA365" w14:textId="77777777" w:rsidR="00C83F02" w:rsidRDefault="00653EA7" w:rsidP="001B4B85">
      <w:pPr>
        <w:widowControl w:val="0"/>
        <w:autoSpaceDE w:val="0"/>
        <w:autoSpaceDN w:val="0"/>
        <w:adjustRightInd w:val="0"/>
        <w:rPr>
          <w:rFonts w:ascii="Helvetica" w:hAnsi="Helvetica" w:cs="Helvetica"/>
        </w:rPr>
      </w:pPr>
      <w:hyperlink r:id="rId15" w:history="1">
        <w:r w:rsidR="00C83F02">
          <w:rPr>
            <w:rFonts w:ascii="Helvetica" w:hAnsi="Helvetica" w:cs="Helvetica"/>
            <w:b/>
            <w:bCs/>
          </w:rPr>
          <w:t xml:space="preserve">Sarah </w:t>
        </w:r>
        <w:proofErr w:type="spellStart"/>
        <w:r w:rsidR="00C83F02">
          <w:rPr>
            <w:rFonts w:ascii="Helvetica" w:hAnsi="Helvetica" w:cs="Helvetica"/>
            <w:b/>
            <w:bCs/>
          </w:rPr>
          <w:t>Paoletti</w:t>
        </w:r>
        <w:proofErr w:type="spellEnd"/>
        <w:r w:rsidR="00C83F02">
          <w:rPr>
            <w:rFonts w:ascii="Helvetica" w:hAnsi="Helvetica" w:cs="Helvetica"/>
            <w:b/>
            <w:bCs/>
          </w:rPr>
          <w:t>,</w:t>
        </w:r>
      </w:hyperlink>
      <w:r w:rsidR="00C83F02">
        <w:rPr>
          <w:rFonts w:ascii="Helvetica" w:hAnsi="Helvetica" w:cs="Helvetica"/>
          <w:b/>
          <w:bCs/>
        </w:rPr>
        <w:t xml:space="preserve"> Esq. (Director, Transnational Legal Clinic, University of Pennsylvania Law School). Has experience with civil society institutes in US and is involved into the work in Haiti. </w:t>
      </w:r>
    </w:p>
    <w:p w14:paraId="6B3522E5" w14:textId="77777777" w:rsidR="00C83F02" w:rsidRDefault="00C83F02" w:rsidP="001B4B85">
      <w:pPr>
        <w:widowControl w:val="0"/>
        <w:autoSpaceDE w:val="0"/>
        <w:autoSpaceDN w:val="0"/>
        <w:adjustRightInd w:val="0"/>
        <w:rPr>
          <w:rFonts w:ascii="Helvetica" w:hAnsi="Helvetica" w:cs="Helvetica"/>
        </w:rPr>
      </w:pPr>
    </w:p>
    <w:p w14:paraId="708896C9" w14:textId="77777777" w:rsidR="00C83F02" w:rsidRDefault="00C83F02" w:rsidP="001B4B85">
      <w:pPr>
        <w:widowControl w:val="0"/>
        <w:autoSpaceDE w:val="0"/>
        <w:autoSpaceDN w:val="0"/>
        <w:adjustRightInd w:val="0"/>
        <w:rPr>
          <w:rFonts w:ascii="Helvetica" w:hAnsi="Helvetica" w:cs="Helvetica"/>
        </w:rPr>
      </w:pPr>
      <w:r>
        <w:rPr>
          <w:rFonts w:ascii="Helvetica" w:hAnsi="Helvetica" w:cs="Helvetica"/>
          <w:b/>
          <w:bCs/>
        </w:rPr>
        <w:t>Opinion:</w:t>
      </w:r>
      <w:r>
        <w:rPr>
          <w:rFonts w:ascii="Helvetica" w:hAnsi="Helvetica" w:cs="Helvetica"/>
        </w:rPr>
        <w:t xml:space="preserve"> High </w:t>
      </w:r>
      <w:proofErr w:type="gramStart"/>
      <w:r>
        <w:rPr>
          <w:rFonts w:ascii="Helvetica" w:hAnsi="Helvetica" w:cs="Helvetica"/>
        </w:rPr>
        <w:t>involvement of Haitian civil society grassroots organizations in human rights work</w:t>
      </w:r>
      <w:proofErr w:type="gramEnd"/>
      <w:r>
        <w:rPr>
          <w:rFonts w:ascii="Helvetica" w:hAnsi="Helvetica" w:cs="Helvetica"/>
        </w:rPr>
        <w:t xml:space="preserve">. </w:t>
      </w:r>
    </w:p>
    <w:p w14:paraId="430D96EE" w14:textId="77777777" w:rsidR="00C83F02" w:rsidRDefault="00C83F02" w:rsidP="001B4B85">
      <w:pPr>
        <w:widowControl w:val="0"/>
        <w:autoSpaceDE w:val="0"/>
        <w:autoSpaceDN w:val="0"/>
        <w:adjustRightInd w:val="0"/>
        <w:rPr>
          <w:rFonts w:ascii="Helvetica" w:hAnsi="Helvetica" w:cs="Helvetica"/>
        </w:rPr>
      </w:pPr>
    </w:p>
    <w:p w14:paraId="7B63F050" w14:textId="77777777" w:rsidR="00C83F02" w:rsidRDefault="00C83F02" w:rsidP="00653EA7">
      <w:pPr>
        <w:widowControl w:val="0"/>
        <w:numPr>
          <w:ilvl w:val="0"/>
          <w:numId w:val="12"/>
        </w:numPr>
        <w:autoSpaceDE w:val="0"/>
        <w:autoSpaceDN w:val="0"/>
        <w:adjustRightInd w:val="0"/>
        <w:rPr>
          <w:rFonts w:ascii="Helvetica" w:hAnsi="Helvetica" w:cs="Helvetica"/>
        </w:rPr>
      </w:pPr>
      <w:r>
        <w:rPr>
          <w:rFonts w:ascii="Helvetica" w:hAnsi="Helvetica" w:cs="Helvetica"/>
        </w:rPr>
        <w:t>“Once the review was made the real work begins”</w:t>
      </w:r>
    </w:p>
    <w:p w14:paraId="440734AF" w14:textId="77777777" w:rsidR="00C83F02" w:rsidRDefault="00C83F02" w:rsidP="00653EA7">
      <w:pPr>
        <w:widowControl w:val="0"/>
        <w:numPr>
          <w:ilvl w:val="0"/>
          <w:numId w:val="12"/>
        </w:numPr>
        <w:autoSpaceDE w:val="0"/>
        <w:autoSpaceDN w:val="0"/>
        <w:adjustRightInd w:val="0"/>
        <w:rPr>
          <w:rFonts w:ascii="Helvetica" w:hAnsi="Helvetica" w:cs="Helvetica"/>
        </w:rPr>
      </w:pPr>
      <w:r>
        <w:rPr>
          <w:rFonts w:ascii="Helvetica" w:hAnsi="Helvetica" w:cs="Helvetica"/>
        </w:rPr>
        <w:t xml:space="preserve">“With </w:t>
      </w:r>
      <w:r w:rsidR="00653EA7">
        <w:rPr>
          <w:rFonts w:ascii="Helvetica" w:hAnsi="Helvetica" w:cs="Helvetica"/>
        </w:rPr>
        <w:t>promises come the obligations.”</w:t>
      </w:r>
    </w:p>
    <w:p w14:paraId="637CEEB8" w14:textId="77777777" w:rsidR="00C83F02" w:rsidRDefault="00C83F02" w:rsidP="00653EA7">
      <w:pPr>
        <w:widowControl w:val="0"/>
        <w:numPr>
          <w:ilvl w:val="0"/>
          <w:numId w:val="12"/>
        </w:numPr>
        <w:autoSpaceDE w:val="0"/>
        <w:autoSpaceDN w:val="0"/>
        <w:adjustRightInd w:val="0"/>
        <w:rPr>
          <w:rFonts w:ascii="Helvetica" w:hAnsi="Helvetica" w:cs="Helvetica"/>
        </w:rPr>
      </w:pPr>
      <w:r>
        <w:rPr>
          <w:rFonts w:ascii="Helvetica" w:hAnsi="Helvetica" w:cs="Helvetica"/>
        </w:rPr>
        <w:t>"How do we convert recommendations into real steps? The issue of implementation is crucial. The Report should not be just a piece of paper, but has to become a guide for the realization of Human Rights."</w:t>
      </w:r>
    </w:p>
    <w:p w14:paraId="4ADEFE2E" w14:textId="77777777" w:rsidR="00C83F02" w:rsidRDefault="00C83F02"/>
    <w:sectPr w:rsidR="00C83F02" w:rsidSect="00210BB3">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5AD8A" w14:textId="77777777" w:rsidR="00812E94" w:rsidRDefault="00812E94">
      <w:r>
        <w:separator/>
      </w:r>
    </w:p>
  </w:endnote>
  <w:endnote w:type="continuationSeparator" w:id="0">
    <w:p w14:paraId="336A0E9A" w14:textId="77777777" w:rsidR="00812E94" w:rsidRDefault="0081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0295" w14:textId="77777777" w:rsidR="00812E94" w:rsidRDefault="00812E94" w:rsidP="0082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EEDDA" w14:textId="77777777" w:rsidR="00812E94" w:rsidRDefault="00812E94" w:rsidP="006832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CF13" w14:textId="77777777" w:rsidR="00812E94" w:rsidRDefault="00812E94" w:rsidP="00826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2FB">
      <w:rPr>
        <w:rStyle w:val="PageNumber"/>
        <w:noProof/>
      </w:rPr>
      <w:t>4</w:t>
    </w:r>
    <w:r>
      <w:rPr>
        <w:rStyle w:val="PageNumber"/>
      </w:rPr>
      <w:fldChar w:fldCharType="end"/>
    </w:r>
  </w:p>
  <w:p w14:paraId="195CE66B" w14:textId="77777777" w:rsidR="00812E94" w:rsidRDefault="00812E94" w:rsidP="006832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5B6F" w14:textId="77777777" w:rsidR="00812E94" w:rsidRDefault="00812E94">
      <w:r>
        <w:separator/>
      </w:r>
    </w:p>
  </w:footnote>
  <w:footnote w:type="continuationSeparator" w:id="0">
    <w:p w14:paraId="28B83FAF" w14:textId="77777777" w:rsidR="00812E94" w:rsidRDefault="00812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3B1B19"/>
    <w:multiLevelType w:val="hybridMultilevel"/>
    <w:tmpl w:val="630C57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314D6"/>
    <w:multiLevelType w:val="hybridMultilevel"/>
    <w:tmpl w:val="32A4238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9F2429"/>
    <w:multiLevelType w:val="hybridMultilevel"/>
    <w:tmpl w:val="D92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376D2"/>
    <w:multiLevelType w:val="hybridMultilevel"/>
    <w:tmpl w:val="50B23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E09C9"/>
    <w:multiLevelType w:val="hybridMultilevel"/>
    <w:tmpl w:val="0BE22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1C4D4C"/>
    <w:multiLevelType w:val="hybridMultilevel"/>
    <w:tmpl w:val="5A7015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B64CC"/>
    <w:multiLevelType w:val="hybridMultilevel"/>
    <w:tmpl w:val="75244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97411"/>
    <w:multiLevelType w:val="hybridMultilevel"/>
    <w:tmpl w:val="1840B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D012E4"/>
    <w:multiLevelType w:val="hybridMultilevel"/>
    <w:tmpl w:val="E3B650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567A7E"/>
    <w:multiLevelType w:val="hybridMultilevel"/>
    <w:tmpl w:val="18D4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B74A1"/>
    <w:multiLevelType w:val="hybridMultilevel"/>
    <w:tmpl w:val="0C0E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D3141"/>
    <w:multiLevelType w:val="hybridMultilevel"/>
    <w:tmpl w:val="A07E8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767727C"/>
    <w:multiLevelType w:val="hybridMultilevel"/>
    <w:tmpl w:val="AF6A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14562"/>
    <w:multiLevelType w:val="hybridMultilevel"/>
    <w:tmpl w:val="FE9C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4049C"/>
    <w:multiLevelType w:val="hybridMultilevel"/>
    <w:tmpl w:val="272AE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8B1577"/>
    <w:multiLevelType w:val="hybridMultilevel"/>
    <w:tmpl w:val="35102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5E1300"/>
    <w:multiLevelType w:val="hybridMultilevel"/>
    <w:tmpl w:val="280EF1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33E1B"/>
    <w:multiLevelType w:val="hybridMultilevel"/>
    <w:tmpl w:val="89366F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064FA"/>
    <w:multiLevelType w:val="hybridMultilevel"/>
    <w:tmpl w:val="2D00C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71F25"/>
    <w:multiLevelType w:val="hybridMultilevel"/>
    <w:tmpl w:val="2BC2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8"/>
  </w:num>
  <w:num w:numId="4">
    <w:abstractNumId w:val="17"/>
  </w:num>
  <w:num w:numId="5">
    <w:abstractNumId w:val="6"/>
  </w:num>
  <w:num w:numId="6">
    <w:abstractNumId w:val="7"/>
  </w:num>
  <w:num w:numId="7">
    <w:abstractNumId w:val="19"/>
  </w:num>
  <w:num w:numId="8">
    <w:abstractNumId w:val="2"/>
  </w:num>
  <w:num w:numId="9">
    <w:abstractNumId w:val="11"/>
  </w:num>
  <w:num w:numId="10">
    <w:abstractNumId w:val="13"/>
  </w:num>
  <w:num w:numId="11">
    <w:abstractNumId w:val="1"/>
  </w:num>
  <w:num w:numId="12">
    <w:abstractNumId w:val="12"/>
  </w:num>
  <w:num w:numId="13">
    <w:abstractNumId w:val="20"/>
  </w:num>
  <w:num w:numId="14">
    <w:abstractNumId w:val="15"/>
  </w:num>
  <w:num w:numId="15">
    <w:abstractNumId w:val="8"/>
  </w:num>
  <w:num w:numId="16">
    <w:abstractNumId w:val="16"/>
  </w:num>
  <w:num w:numId="17">
    <w:abstractNumId w:val="3"/>
  </w:num>
  <w:num w:numId="18">
    <w:abstractNumId w:val="5"/>
  </w:num>
  <w:num w:numId="19">
    <w:abstractNumId w:val="4"/>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85"/>
    <w:rsid w:val="001668F5"/>
    <w:rsid w:val="001B4B85"/>
    <w:rsid w:val="00210BB3"/>
    <w:rsid w:val="00404A08"/>
    <w:rsid w:val="004D4367"/>
    <w:rsid w:val="004E32FB"/>
    <w:rsid w:val="00653EA7"/>
    <w:rsid w:val="00683202"/>
    <w:rsid w:val="007E4743"/>
    <w:rsid w:val="007F0D81"/>
    <w:rsid w:val="00812E94"/>
    <w:rsid w:val="0082600B"/>
    <w:rsid w:val="00B413C1"/>
    <w:rsid w:val="00C83F02"/>
    <w:rsid w:val="00E70D67"/>
    <w:rsid w:val="00F74F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802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202"/>
    <w:pPr>
      <w:tabs>
        <w:tab w:val="center" w:pos="4677"/>
        <w:tab w:val="right" w:pos="9355"/>
      </w:tabs>
    </w:pPr>
  </w:style>
  <w:style w:type="character" w:customStyle="1" w:styleId="FooterChar">
    <w:name w:val="Footer Char"/>
    <w:basedOn w:val="DefaultParagraphFont"/>
    <w:link w:val="Footer"/>
    <w:uiPriority w:val="99"/>
    <w:semiHidden/>
    <w:rsid w:val="00EE57F9"/>
    <w:rPr>
      <w:sz w:val="24"/>
      <w:szCs w:val="24"/>
      <w:lang w:val="en-US" w:eastAsia="en-US"/>
    </w:rPr>
  </w:style>
  <w:style w:type="character" w:styleId="PageNumber">
    <w:name w:val="page number"/>
    <w:basedOn w:val="DefaultParagraphFont"/>
    <w:uiPriority w:val="99"/>
    <w:rsid w:val="00683202"/>
    <w:rPr>
      <w:rFonts w:cs="Times New Roman"/>
    </w:rPr>
  </w:style>
  <w:style w:type="paragraph" w:styleId="BalloonText">
    <w:name w:val="Balloon Text"/>
    <w:basedOn w:val="Normal"/>
    <w:link w:val="BalloonTextChar"/>
    <w:uiPriority w:val="99"/>
    <w:semiHidden/>
    <w:unhideWhenUsed/>
    <w:rsid w:val="00812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E94"/>
    <w:rPr>
      <w:rFonts w:ascii="Lucida Grande" w:hAnsi="Lucida Grande" w:cs="Lucida Grande"/>
      <w:sz w:val="18"/>
      <w:szCs w:val="18"/>
      <w:lang w:val="en-US" w:eastAsia="en-US"/>
    </w:rPr>
  </w:style>
  <w:style w:type="character" w:styleId="Hyperlink">
    <w:name w:val="Hyperlink"/>
    <w:basedOn w:val="DefaultParagraphFont"/>
    <w:uiPriority w:val="99"/>
    <w:unhideWhenUsed/>
    <w:rsid w:val="00812E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4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202"/>
    <w:pPr>
      <w:tabs>
        <w:tab w:val="center" w:pos="4677"/>
        <w:tab w:val="right" w:pos="9355"/>
      </w:tabs>
    </w:pPr>
  </w:style>
  <w:style w:type="character" w:customStyle="1" w:styleId="FooterChar">
    <w:name w:val="Footer Char"/>
    <w:basedOn w:val="DefaultParagraphFont"/>
    <w:link w:val="Footer"/>
    <w:uiPriority w:val="99"/>
    <w:semiHidden/>
    <w:rsid w:val="00EE57F9"/>
    <w:rPr>
      <w:sz w:val="24"/>
      <w:szCs w:val="24"/>
      <w:lang w:val="en-US" w:eastAsia="en-US"/>
    </w:rPr>
  </w:style>
  <w:style w:type="character" w:styleId="PageNumber">
    <w:name w:val="page number"/>
    <w:basedOn w:val="DefaultParagraphFont"/>
    <w:uiPriority w:val="99"/>
    <w:rsid w:val="00683202"/>
    <w:rPr>
      <w:rFonts w:cs="Times New Roman"/>
    </w:rPr>
  </w:style>
  <w:style w:type="paragraph" w:styleId="BalloonText">
    <w:name w:val="Balloon Text"/>
    <w:basedOn w:val="Normal"/>
    <w:link w:val="BalloonTextChar"/>
    <w:uiPriority w:val="99"/>
    <w:semiHidden/>
    <w:unhideWhenUsed/>
    <w:rsid w:val="00812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E94"/>
    <w:rPr>
      <w:rFonts w:ascii="Lucida Grande" w:hAnsi="Lucida Grande" w:cs="Lucida Grande"/>
      <w:sz w:val="18"/>
      <w:szCs w:val="18"/>
      <w:lang w:val="en-US" w:eastAsia="en-US"/>
    </w:rPr>
  </w:style>
  <w:style w:type="character" w:styleId="Hyperlink">
    <w:name w:val="Hyperlink"/>
    <w:basedOn w:val="DefaultParagraphFont"/>
    <w:uiPriority w:val="99"/>
    <w:unhideWhenUsed/>
    <w:rsid w:val="00812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freeconferencecallhd.com/playback.html?n=79%E2%80%9317-65%E2%80%9367-17%E2%80%9365-67%E2%80%9317-65%E2%80%9367-17%E2%80%9365-6769%E2%80%9317-65%E2%80%9367117-17%E2%80%9365-6755%E2%80%9317-65%E2%80%9367-17%E2%80%9365-6710310526;0MTYxMjg0MzI=1" TargetMode="External"/><Relationship Id="rId12" Type="http://schemas.openxmlformats.org/officeDocument/2006/relationships/hyperlink" Target="http://www.unmultimedia.org/tv/webcast/c/12thhaiti.html" TargetMode="External"/><Relationship Id="rId13" Type="http://schemas.openxmlformats.org/officeDocument/2006/relationships/hyperlink" Target="http://ijdh.org/projects/jean-claude-duvalier" TargetMode="External"/><Relationship Id="rId14" Type="http://schemas.openxmlformats.org/officeDocument/2006/relationships/hyperlink" Target="http://ijdh.org/projects/universal-periodic-review-upr" TargetMode="External"/><Relationship Id="rId15" Type="http://schemas.openxmlformats.org/officeDocument/2006/relationships/hyperlink" Target="http://www.law.upenn.edu/cf/faculty/paoletti/"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ijdh.org/wordpress/wp-content/uploads/2011/09/UPR-Notes-August-30%E2%80%93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C58D-2F0C-844A-AF9A-DC62614D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1173</Words>
  <Characters>6688</Characters>
  <Application>Microsoft Macintosh Word</Application>
  <DocSecurity>0</DocSecurity>
  <Lines>55</Lines>
  <Paragraphs>15</Paragraphs>
  <ScaleCrop>false</ScaleCrop>
  <Company>Institute for Justice and Democracy in Haiti</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Jamison</dc:creator>
  <cp:keywords/>
  <dc:description/>
  <cp:lastModifiedBy>Tim Shin</cp:lastModifiedBy>
  <cp:revision>3</cp:revision>
  <dcterms:created xsi:type="dcterms:W3CDTF">2011-10-21T20:14:00Z</dcterms:created>
  <dcterms:modified xsi:type="dcterms:W3CDTF">2011-10-21T20:48:00Z</dcterms:modified>
</cp:coreProperties>
</file>