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13" w:rsidRDefault="008A5E13" w:rsidP="008A5E13">
      <w:pPr>
        <w:autoSpaceDE w:val="0"/>
        <w:autoSpaceDN w:val="0"/>
        <w:adjustRightInd w:val="0"/>
        <w:ind w:left="-284" w:right="-284"/>
        <w:jc w:val="both"/>
        <w:rPr>
          <w:b/>
          <w:sz w:val="28"/>
          <w:szCs w:val="28"/>
          <w:u w:val="double"/>
          <w:lang w:val="en-GB"/>
        </w:rPr>
      </w:pPr>
      <w:bookmarkStart w:id="0" w:name="_GoBack"/>
      <w:bookmarkEnd w:id="0"/>
      <w:r>
        <w:rPr>
          <w:rFonts w:ascii="Georgia" w:hAnsi="Georgia"/>
          <w:noProof/>
          <w:sz w:val="20"/>
          <w:szCs w:val="20"/>
          <w:lang w:val="fr-CH" w:eastAsia="fr-CH"/>
        </w:rPr>
        <w:drawing>
          <wp:inline distT="0" distB="0" distL="0" distR="0" wp14:anchorId="624D5945" wp14:editId="4C66AA05">
            <wp:extent cx="1983310" cy="1407695"/>
            <wp:effectExtent l="0" t="0" r="0" b="2540"/>
            <wp:docPr id="1" name="Image 1" descr="Description : new MEA_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new MEA_logo with 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8819" cy="1411605"/>
                    </a:xfrm>
                    <a:prstGeom prst="rect">
                      <a:avLst/>
                    </a:prstGeom>
                    <a:noFill/>
                    <a:ln>
                      <a:noFill/>
                    </a:ln>
                  </pic:spPr>
                </pic:pic>
              </a:graphicData>
            </a:graphic>
          </wp:inline>
        </w:drawing>
      </w:r>
      <w:r>
        <w:rPr>
          <w:b/>
          <w:sz w:val="28"/>
          <w:szCs w:val="28"/>
          <w:u w:val="double"/>
          <w:lang w:val="en-GB"/>
        </w:rPr>
        <w:t xml:space="preserve">                                                                 </w:t>
      </w:r>
      <w:r>
        <w:rPr>
          <w:rFonts w:ascii="Arial" w:hAnsi="Arial" w:cs="Arial"/>
          <w:i/>
          <w:noProof/>
          <w:lang w:val="fr-CH" w:eastAsia="fr-CH"/>
        </w:rPr>
        <w:drawing>
          <wp:inline distT="0" distB="0" distL="0" distR="0" wp14:anchorId="240800EA" wp14:editId="6217D32B">
            <wp:extent cx="1238160" cy="878306"/>
            <wp:effectExtent l="0" t="0" r="635"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3981" cy="889529"/>
                    </a:xfrm>
                    <a:prstGeom prst="rect">
                      <a:avLst/>
                    </a:prstGeom>
                    <a:noFill/>
                    <a:ln>
                      <a:noFill/>
                    </a:ln>
                  </pic:spPr>
                </pic:pic>
              </a:graphicData>
            </a:graphic>
          </wp:inline>
        </w:drawing>
      </w:r>
    </w:p>
    <w:p w:rsidR="008A5E13" w:rsidRDefault="008A5E13" w:rsidP="00083A1E">
      <w:pPr>
        <w:autoSpaceDE w:val="0"/>
        <w:autoSpaceDN w:val="0"/>
        <w:adjustRightInd w:val="0"/>
        <w:ind w:left="-284" w:right="-284"/>
        <w:jc w:val="center"/>
        <w:rPr>
          <w:b/>
          <w:sz w:val="28"/>
          <w:szCs w:val="28"/>
          <w:u w:val="double"/>
          <w:lang w:val="en-GB"/>
        </w:rPr>
      </w:pPr>
    </w:p>
    <w:p w:rsidR="006B36C5" w:rsidRPr="004161B0" w:rsidRDefault="006B36C5" w:rsidP="00083A1E">
      <w:pPr>
        <w:autoSpaceDE w:val="0"/>
        <w:autoSpaceDN w:val="0"/>
        <w:adjustRightInd w:val="0"/>
        <w:ind w:left="-284" w:right="-284"/>
        <w:jc w:val="center"/>
        <w:rPr>
          <w:b/>
          <w:sz w:val="28"/>
          <w:szCs w:val="28"/>
          <w:u w:val="double"/>
          <w:lang w:val="en-GB"/>
        </w:rPr>
      </w:pPr>
      <w:r w:rsidRPr="004161B0">
        <w:rPr>
          <w:b/>
          <w:sz w:val="28"/>
          <w:szCs w:val="28"/>
          <w:u w:val="double"/>
          <w:lang w:val="en-GB"/>
        </w:rPr>
        <w:t xml:space="preserve">EMBARGOED until </w:t>
      </w:r>
      <w:r w:rsidR="004161B0" w:rsidRPr="004161B0">
        <w:rPr>
          <w:b/>
          <w:sz w:val="28"/>
          <w:szCs w:val="28"/>
          <w:u w:val="double"/>
          <w:lang w:val="en-GB"/>
        </w:rPr>
        <w:t>11:00</w:t>
      </w:r>
      <w:r w:rsidRPr="004161B0">
        <w:rPr>
          <w:b/>
          <w:sz w:val="28"/>
          <w:szCs w:val="28"/>
          <w:u w:val="double"/>
          <w:lang w:val="en-GB"/>
        </w:rPr>
        <w:t xml:space="preserve"> Central European (Geneva) Time</w:t>
      </w:r>
      <w:r w:rsidR="004161B0" w:rsidRPr="004161B0">
        <w:rPr>
          <w:b/>
          <w:sz w:val="28"/>
          <w:szCs w:val="28"/>
          <w:u w:val="double"/>
          <w:lang w:val="en-GB"/>
        </w:rPr>
        <w:t xml:space="preserve"> 24 April 2013</w:t>
      </w:r>
    </w:p>
    <w:p w:rsidR="006B36C5" w:rsidRDefault="006B36C5" w:rsidP="00083A1E">
      <w:pPr>
        <w:autoSpaceDE w:val="0"/>
        <w:autoSpaceDN w:val="0"/>
        <w:adjustRightInd w:val="0"/>
        <w:ind w:left="-284" w:right="-284"/>
        <w:jc w:val="center"/>
        <w:rPr>
          <w:b/>
          <w:sz w:val="28"/>
          <w:szCs w:val="28"/>
          <w:lang w:val="en-GB"/>
        </w:rPr>
      </w:pPr>
    </w:p>
    <w:p w:rsidR="00083A1E" w:rsidRDefault="00083A1E" w:rsidP="00083A1E">
      <w:pPr>
        <w:autoSpaceDE w:val="0"/>
        <w:autoSpaceDN w:val="0"/>
        <w:adjustRightInd w:val="0"/>
        <w:ind w:left="-284" w:right="-284"/>
        <w:jc w:val="center"/>
        <w:rPr>
          <w:b/>
          <w:sz w:val="28"/>
          <w:szCs w:val="28"/>
          <w:lang w:val="en-GB"/>
        </w:rPr>
      </w:pPr>
      <w:r>
        <w:rPr>
          <w:b/>
          <w:sz w:val="28"/>
          <w:szCs w:val="28"/>
          <w:lang w:val="en-GB"/>
        </w:rPr>
        <w:t>PRESS RELEASE</w:t>
      </w:r>
    </w:p>
    <w:p w:rsidR="00083A1E" w:rsidRDefault="00083A1E" w:rsidP="00083A1E">
      <w:pPr>
        <w:autoSpaceDE w:val="0"/>
        <w:autoSpaceDN w:val="0"/>
        <w:adjustRightInd w:val="0"/>
        <w:ind w:left="-284" w:right="-284"/>
        <w:jc w:val="center"/>
        <w:rPr>
          <w:rFonts w:ascii="Arial" w:hAnsi="Arial" w:cs="Arial"/>
          <w:b/>
          <w:bCs/>
          <w:sz w:val="22"/>
          <w:szCs w:val="22"/>
          <w:lang w:val="en-GB"/>
        </w:rPr>
      </w:pPr>
    </w:p>
    <w:p w:rsidR="00083A1E" w:rsidRPr="006700C5" w:rsidRDefault="00786032" w:rsidP="00083A1E">
      <w:pPr>
        <w:autoSpaceDE w:val="0"/>
        <w:autoSpaceDN w:val="0"/>
        <w:adjustRightInd w:val="0"/>
        <w:ind w:left="-284" w:right="-284"/>
        <w:jc w:val="right"/>
        <w:rPr>
          <w:rFonts w:ascii="Verdana" w:hAnsi="Verdana" w:cs="Arial"/>
          <w:b/>
          <w:bCs/>
          <w:sz w:val="22"/>
          <w:szCs w:val="22"/>
          <w:lang w:val="en-GB"/>
        </w:rPr>
      </w:pPr>
      <w:r w:rsidRPr="006700C5">
        <w:rPr>
          <w:rFonts w:ascii="Verdana" w:hAnsi="Verdana" w:cs="Arial"/>
          <w:b/>
          <w:bCs/>
          <w:sz w:val="22"/>
          <w:szCs w:val="22"/>
          <w:lang w:val="en-GB"/>
        </w:rPr>
        <w:t xml:space="preserve"> Geneva,</w:t>
      </w:r>
      <w:r w:rsidR="00674BF6" w:rsidRPr="006700C5">
        <w:rPr>
          <w:rFonts w:ascii="Verdana" w:hAnsi="Verdana" w:cs="Arial"/>
          <w:b/>
          <w:bCs/>
          <w:sz w:val="22"/>
          <w:szCs w:val="22"/>
          <w:lang w:val="en-GB"/>
        </w:rPr>
        <w:t xml:space="preserve"> </w:t>
      </w:r>
      <w:r w:rsidR="004161B0" w:rsidRPr="006700C5">
        <w:rPr>
          <w:rFonts w:ascii="Verdana" w:hAnsi="Verdana" w:cs="Arial"/>
          <w:b/>
          <w:bCs/>
          <w:sz w:val="22"/>
          <w:szCs w:val="22"/>
          <w:lang w:val="en-GB"/>
        </w:rPr>
        <w:t>Wednesday 24 April 2013</w:t>
      </w:r>
    </w:p>
    <w:p w:rsidR="00083A1E" w:rsidRPr="006700C5" w:rsidRDefault="00083A1E" w:rsidP="00083A1E">
      <w:pPr>
        <w:autoSpaceDE w:val="0"/>
        <w:autoSpaceDN w:val="0"/>
        <w:adjustRightInd w:val="0"/>
        <w:ind w:left="-284" w:right="-284"/>
        <w:jc w:val="center"/>
        <w:rPr>
          <w:rFonts w:ascii="Verdana" w:hAnsi="Verdana" w:cs="Arial"/>
          <w:b/>
          <w:bCs/>
          <w:sz w:val="22"/>
          <w:szCs w:val="22"/>
          <w:lang w:val="en-GB"/>
        </w:rPr>
      </w:pPr>
    </w:p>
    <w:p w:rsidR="006700C5" w:rsidRDefault="00CC67BA" w:rsidP="004161B0">
      <w:pPr>
        <w:ind w:left="-284" w:right="-284"/>
        <w:jc w:val="center"/>
        <w:rPr>
          <w:rFonts w:ascii="Verdana" w:hAnsi="Verdana"/>
          <w:b/>
          <w:bCs/>
          <w:sz w:val="32"/>
          <w:szCs w:val="32"/>
          <w:lang w:val="en-GB"/>
        </w:rPr>
      </w:pPr>
      <w:r w:rsidRPr="006700C5">
        <w:rPr>
          <w:rFonts w:ascii="Verdana" w:hAnsi="Verdana"/>
          <w:b/>
          <w:bCs/>
          <w:sz w:val="32"/>
          <w:szCs w:val="32"/>
          <w:lang w:val="en-GB"/>
        </w:rPr>
        <w:t xml:space="preserve">The Martin Ennals Foundation and the City of Geneva announce the </w:t>
      </w:r>
      <w:r w:rsidR="00674BF6" w:rsidRPr="006700C5">
        <w:rPr>
          <w:rFonts w:ascii="Verdana" w:hAnsi="Verdana"/>
          <w:b/>
          <w:bCs/>
          <w:sz w:val="32"/>
          <w:szCs w:val="32"/>
          <w:lang w:val="en-GB"/>
        </w:rPr>
        <w:t xml:space="preserve">three Final Nominees for the </w:t>
      </w:r>
    </w:p>
    <w:p w:rsidR="00674BF6" w:rsidRPr="006700C5" w:rsidRDefault="00674BF6" w:rsidP="004161B0">
      <w:pPr>
        <w:ind w:left="-284" w:right="-284"/>
        <w:jc w:val="center"/>
        <w:rPr>
          <w:rFonts w:ascii="Verdana" w:hAnsi="Verdana"/>
          <w:b/>
          <w:bCs/>
          <w:sz w:val="32"/>
          <w:szCs w:val="32"/>
          <w:lang w:val="en-GB"/>
        </w:rPr>
      </w:pPr>
      <w:r w:rsidRPr="006700C5">
        <w:rPr>
          <w:rFonts w:ascii="Verdana" w:hAnsi="Verdana"/>
          <w:b/>
          <w:bCs/>
          <w:sz w:val="32"/>
          <w:szCs w:val="32"/>
          <w:lang w:val="en-GB"/>
        </w:rPr>
        <w:t>Martin Ennals Award</w:t>
      </w:r>
      <w:r w:rsidR="006700C5">
        <w:rPr>
          <w:rFonts w:ascii="Verdana" w:hAnsi="Verdana"/>
          <w:b/>
          <w:bCs/>
          <w:sz w:val="32"/>
          <w:szCs w:val="32"/>
          <w:lang w:val="en-GB"/>
        </w:rPr>
        <w:t>.</w:t>
      </w:r>
    </w:p>
    <w:p w:rsidR="00674BF6" w:rsidRPr="006700C5" w:rsidRDefault="00674BF6" w:rsidP="004161B0">
      <w:pPr>
        <w:ind w:left="-284" w:right="-284"/>
        <w:jc w:val="center"/>
        <w:rPr>
          <w:rFonts w:ascii="Verdana" w:hAnsi="Verdana"/>
          <w:b/>
          <w:bCs/>
          <w:sz w:val="36"/>
          <w:szCs w:val="36"/>
          <w:lang w:val="en-GB"/>
        </w:rPr>
      </w:pPr>
    </w:p>
    <w:p w:rsidR="00674BF6" w:rsidRPr="006700C5" w:rsidRDefault="00083A1E" w:rsidP="006700C5">
      <w:pPr>
        <w:ind w:left="-284" w:right="-284"/>
        <w:rPr>
          <w:rFonts w:ascii="Verdana" w:hAnsi="Verdana"/>
          <w:bCs/>
          <w:lang w:val="en-GB"/>
        </w:rPr>
      </w:pPr>
      <w:r w:rsidRPr="006700C5">
        <w:rPr>
          <w:rFonts w:ascii="Verdana" w:hAnsi="Verdana"/>
          <w:bCs/>
          <w:lang w:val="en-GB"/>
        </w:rPr>
        <w:t>Th</w:t>
      </w:r>
      <w:r w:rsidR="00674BF6" w:rsidRPr="006700C5">
        <w:rPr>
          <w:rFonts w:ascii="Verdana" w:hAnsi="Verdana"/>
          <w:bCs/>
          <w:lang w:val="en-GB"/>
        </w:rPr>
        <w:t>is award is selected by the International Human Rights Community</w:t>
      </w:r>
      <w:r w:rsidR="001C0165" w:rsidRPr="006700C5">
        <w:rPr>
          <w:rFonts w:ascii="Verdana" w:hAnsi="Verdana"/>
          <w:bCs/>
          <w:lang w:val="en-GB"/>
        </w:rPr>
        <w:t xml:space="preserve"> (</w:t>
      </w:r>
      <w:r w:rsidR="001C0165" w:rsidRPr="00BC6EDB">
        <w:rPr>
          <w:rFonts w:ascii="Verdana" w:hAnsi="Verdana"/>
          <w:bCs/>
          <w:i/>
          <w:lang w:val="en-GB"/>
        </w:rPr>
        <w:t>See J</w:t>
      </w:r>
      <w:r w:rsidR="00674BF6" w:rsidRPr="00BC6EDB">
        <w:rPr>
          <w:rFonts w:ascii="Verdana" w:hAnsi="Verdana"/>
          <w:bCs/>
          <w:i/>
          <w:lang w:val="en-GB"/>
        </w:rPr>
        <w:t>ury Below</w:t>
      </w:r>
      <w:r w:rsidR="00674BF6" w:rsidRPr="006700C5">
        <w:rPr>
          <w:rFonts w:ascii="Verdana" w:hAnsi="Verdana"/>
          <w:bCs/>
          <w:lang w:val="en-GB"/>
        </w:rPr>
        <w:t>) and given to Human Rights Defenders who have shown deep c</w:t>
      </w:r>
      <w:r w:rsidR="001C0165" w:rsidRPr="006700C5">
        <w:rPr>
          <w:rFonts w:ascii="Verdana" w:hAnsi="Verdana"/>
          <w:bCs/>
          <w:lang w:val="en-GB"/>
        </w:rPr>
        <w:t>ommitment and face great personal r</w:t>
      </w:r>
      <w:r w:rsidR="00674BF6" w:rsidRPr="006700C5">
        <w:rPr>
          <w:rFonts w:ascii="Verdana" w:hAnsi="Verdana"/>
          <w:bCs/>
          <w:lang w:val="en-GB"/>
        </w:rPr>
        <w:t>isk</w:t>
      </w:r>
      <w:r w:rsidR="00786032" w:rsidRPr="006700C5">
        <w:rPr>
          <w:rFonts w:ascii="Verdana" w:hAnsi="Verdana"/>
          <w:bCs/>
          <w:lang w:val="en-GB"/>
        </w:rPr>
        <w:t>. The aim of the award is to provide protection through international recognition</w:t>
      </w:r>
      <w:r w:rsidR="00674BF6" w:rsidRPr="006700C5">
        <w:rPr>
          <w:rFonts w:ascii="Verdana" w:hAnsi="Verdana"/>
          <w:bCs/>
          <w:lang w:val="en-GB"/>
        </w:rPr>
        <w:t xml:space="preserve">. </w:t>
      </w:r>
    </w:p>
    <w:p w:rsidR="004161B0" w:rsidRPr="006700C5" w:rsidRDefault="004161B0" w:rsidP="006700C5">
      <w:pPr>
        <w:ind w:left="-284" w:right="-284"/>
        <w:rPr>
          <w:rFonts w:ascii="Verdana" w:hAnsi="Verdana"/>
          <w:bCs/>
          <w:lang w:val="en-GB"/>
        </w:rPr>
      </w:pPr>
    </w:p>
    <w:p w:rsidR="006700C5" w:rsidRPr="006700C5" w:rsidRDefault="004161B0" w:rsidP="006700C5">
      <w:pPr>
        <w:numPr>
          <w:ilvl w:val="0"/>
          <w:numId w:val="2"/>
        </w:numPr>
        <w:tabs>
          <w:tab w:val="clear" w:pos="720"/>
          <w:tab w:val="num" w:pos="360"/>
        </w:tabs>
        <w:ind w:left="360"/>
        <w:rPr>
          <w:rFonts w:ascii="Verdana" w:hAnsi="Verdana"/>
          <w:lang w:val="en-GB"/>
        </w:rPr>
      </w:pPr>
      <w:r w:rsidRPr="006700C5">
        <w:rPr>
          <w:rFonts w:ascii="Verdana" w:hAnsi="Verdana"/>
          <w:lang w:val="en-US"/>
        </w:rPr>
        <w:t xml:space="preserve">Mona </w:t>
      </w:r>
      <w:proofErr w:type="spellStart"/>
      <w:r w:rsidRPr="006700C5">
        <w:rPr>
          <w:rFonts w:ascii="Verdana" w:hAnsi="Verdana"/>
          <w:lang w:val="en-US"/>
        </w:rPr>
        <w:t>Seif</w:t>
      </w:r>
      <w:proofErr w:type="spellEnd"/>
      <w:r w:rsidRPr="006700C5">
        <w:rPr>
          <w:rFonts w:ascii="Verdana" w:hAnsi="Verdana"/>
          <w:lang w:val="en-US"/>
        </w:rPr>
        <w:t xml:space="preserve">, Egypt: Core </w:t>
      </w:r>
      <w:proofErr w:type="gramStart"/>
      <w:r w:rsidRPr="006700C5">
        <w:rPr>
          <w:rFonts w:ascii="Verdana" w:hAnsi="Verdana"/>
          <w:lang w:val="en-US"/>
        </w:rPr>
        <w:t>founder</w:t>
      </w:r>
      <w:proofErr w:type="gramEnd"/>
      <w:r w:rsidRPr="006700C5">
        <w:rPr>
          <w:rFonts w:ascii="Verdana" w:hAnsi="Verdana"/>
          <w:lang w:val="en-US"/>
        </w:rPr>
        <w:t xml:space="preserve"> </w:t>
      </w:r>
      <w:r w:rsidR="00BC6EDB" w:rsidRPr="006700C5">
        <w:rPr>
          <w:rFonts w:ascii="Verdana" w:hAnsi="Verdana"/>
          <w:lang w:val="en-US"/>
        </w:rPr>
        <w:t>of the</w:t>
      </w:r>
      <w:r w:rsidRPr="006700C5">
        <w:rPr>
          <w:rFonts w:ascii="Verdana" w:hAnsi="Verdana"/>
          <w:lang w:val="en-US"/>
        </w:rPr>
        <w:t xml:space="preserve">” No To </w:t>
      </w:r>
      <w:r w:rsidR="00BC6EDB">
        <w:rPr>
          <w:rFonts w:ascii="Verdana" w:hAnsi="Verdana"/>
          <w:lang w:val="en-US"/>
        </w:rPr>
        <w:t>Military Trials for Civilians”</w:t>
      </w:r>
      <w:r w:rsidRPr="006700C5">
        <w:rPr>
          <w:rFonts w:ascii="Verdana" w:hAnsi="Verdana"/>
          <w:lang w:val="en-US"/>
        </w:rPr>
        <w:t>, a grassroots initiative</w:t>
      </w:r>
      <w:r w:rsidR="00833D68">
        <w:rPr>
          <w:rFonts w:ascii="Verdana" w:hAnsi="Verdana"/>
          <w:lang w:val="en-US"/>
        </w:rPr>
        <w:t xml:space="preserve"> which</w:t>
      </w:r>
      <w:r w:rsidRPr="006700C5">
        <w:rPr>
          <w:rFonts w:ascii="Verdana" w:hAnsi="Verdana"/>
          <w:lang w:val="en-US"/>
        </w:rPr>
        <w:t xml:space="preserve"> is trying to stop military trials for civilians. Since February 25, 2011, Mona has brought together activists</w:t>
      </w:r>
      <w:r w:rsidR="00BC6EDB">
        <w:rPr>
          <w:rFonts w:ascii="Verdana" w:hAnsi="Verdana"/>
          <w:lang w:val="en-US"/>
        </w:rPr>
        <w:t>, lawyers, victims’ families, local stakeholders and start</w:t>
      </w:r>
      <w:r w:rsidRPr="006700C5">
        <w:rPr>
          <w:rFonts w:ascii="Verdana" w:hAnsi="Verdana"/>
          <w:lang w:val="en-US"/>
        </w:rPr>
        <w:t>ed a nationwide movement against military trials.  As part of the recent crackdown on the Freedom of Speech in Egypt she has been charged along with other Human Rights activists</w:t>
      </w:r>
      <w:r w:rsidR="001C0165" w:rsidRPr="006700C5">
        <w:rPr>
          <w:rFonts w:ascii="Verdana" w:hAnsi="Verdana"/>
          <w:lang w:val="en-US"/>
        </w:rPr>
        <w:t>. </w:t>
      </w:r>
      <w:r w:rsidR="006700C5" w:rsidRPr="006700C5">
        <w:rPr>
          <w:rFonts w:ascii="Verdana" w:hAnsi="Verdana"/>
          <w:lang w:val="en-US"/>
        </w:rPr>
        <w:t>She noted that</w:t>
      </w:r>
      <w:r w:rsidR="001C0165" w:rsidRPr="006700C5">
        <w:rPr>
          <w:rFonts w:ascii="Verdana" w:hAnsi="Verdana"/>
          <w:lang w:val="en-US"/>
        </w:rPr>
        <w:t> </w:t>
      </w:r>
      <w:r w:rsidR="006700C5" w:rsidRPr="006700C5">
        <w:rPr>
          <w:rFonts w:ascii="Verdana" w:hAnsi="Verdana"/>
          <w:lang w:val="en-GB"/>
        </w:rPr>
        <w:t>"</w:t>
      </w:r>
      <w:r w:rsidR="006700C5" w:rsidRPr="006700C5">
        <w:rPr>
          <w:rFonts w:ascii="Verdana" w:hAnsi="Verdana"/>
          <w:i/>
          <w:lang w:val="en-GB"/>
        </w:rPr>
        <w:t>International solidarity, and I mean people's support not governments, empowers us to continue our battle and stop military trials for civilians</w:t>
      </w:r>
      <w:r w:rsidR="006700C5" w:rsidRPr="006700C5">
        <w:rPr>
          <w:rFonts w:ascii="Verdana" w:hAnsi="Verdana"/>
          <w:lang w:val="en-GB"/>
        </w:rPr>
        <w:t xml:space="preserve">". </w:t>
      </w:r>
    </w:p>
    <w:p w:rsidR="004161B0" w:rsidRPr="006700C5" w:rsidRDefault="004161B0" w:rsidP="006700C5">
      <w:pPr>
        <w:ind w:left="360"/>
        <w:rPr>
          <w:rFonts w:ascii="Verdana" w:hAnsi="Verdana"/>
          <w:lang w:val="en-US"/>
        </w:rPr>
      </w:pPr>
    </w:p>
    <w:p w:rsidR="006700C5" w:rsidRPr="006700C5" w:rsidRDefault="004161B0" w:rsidP="006700C5">
      <w:pPr>
        <w:numPr>
          <w:ilvl w:val="0"/>
          <w:numId w:val="2"/>
        </w:numPr>
        <w:ind w:left="360"/>
        <w:rPr>
          <w:rFonts w:ascii="Verdana" w:hAnsi="Verdana"/>
          <w:lang w:val="en-US"/>
        </w:rPr>
      </w:pPr>
      <w:r w:rsidRPr="006700C5">
        <w:rPr>
          <w:rFonts w:ascii="Verdana" w:hAnsi="Verdana"/>
          <w:lang w:val="en-US"/>
        </w:rPr>
        <w:t xml:space="preserve">Joint Mobile Group: After the murder of several human rights activists working in Chechnya, Igor </w:t>
      </w:r>
      <w:proofErr w:type="spellStart"/>
      <w:r w:rsidRPr="006700C5">
        <w:rPr>
          <w:rFonts w:ascii="Verdana" w:hAnsi="Verdana"/>
          <w:lang w:val="en-US"/>
        </w:rPr>
        <w:t>Kalyapin</w:t>
      </w:r>
      <w:proofErr w:type="spellEnd"/>
      <w:r w:rsidRPr="006700C5">
        <w:rPr>
          <w:rFonts w:ascii="Verdana" w:hAnsi="Verdana"/>
          <w:lang w:val="en-US"/>
        </w:rPr>
        <w:t xml:space="preserve"> started the Joint Mobile Group. To reduce the risk they send investigators on short missions to Chechnya to document Human Rights abuses. This information is then used to </w:t>
      </w:r>
      <w:proofErr w:type="spellStart"/>
      <w:r w:rsidRPr="006700C5">
        <w:rPr>
          <w:rFonts w:ascii="Verdana" w:hAnsi="Verdana"/>
          <w:lang w:val="en-US"/>
        </w:rPr>
        <w:t>publicise</w:t>
      </w:r>
      <w:proofErr w:type="spellEnd"/>
      <w:r w:rsidRPr="006700C5">
        <w:rPr>
          <w:rFonts w:ascii="Verdana" w:hAnsi="Verdana"/>
          <w:lang w:val="en-US"/>
        </w:rPr>
        <w:t xml:space="preserve"> these abuses to seek legal redress. </w:t>
      </w:r>
      <w:r w:rsidR="001C0165" w:rsidRPr="006700C5">
        <w:rPr>
          <w:rFonts w:ascii="Verdana" w:hAnsi="Verdana"/>
          <w:lang w:val="en-US"/>
        </w:rPr>
        <w:t xml:space="preserve"> </w:t>
      </w:r>
      <w:r w:rsidR="00833D68">
        <w:rPr>
          <w:rFonts w:ascii="Verdana" w:hAnsi="Verdana"/>
          <w:lang w:val="en-US"/>
        </w:rPr>
        <w:t xml:space="preserve">Igor </w:t>
      </w:r>
      <w:proofErr w:type="spellStart"/>
      <w:r w:rsidR="00833D68">
        <w:rPr>
          <w:rFonts w:ascii="Verdana" w:hAnsi="Verdana"/>
          <w:lang w:val="en-US"/>
        </w:rPr>
        <w:t>Kalyapin</w:t>
      </w:r>
      <w:proofErr w:type="spellEnd"/>
      <w:r w:rsidR="006700C5" w:rsidRPr="006700C5">
        <w:rPr>
          <w:rFonts w:ascii="Verdana" w:hAnsi="Verdana"/>
          <w:lang w:val="en-US"/>
        </w:rPr>
        <w:t> speaking of the effect of international publicity said   </w:t>
      </w:r>
      <w:r w:rsidR="006700C5" w:rsidRPr="006700C5">
        <w:rPr>
          <w:rFonts w:ascii="Verdana" w:hAnsi="Verdana"/>
          <w:i/>
          <w:lang w:val="en-US"/>
        </w:rPr>
        <w:t>“… when the international community is watching us it is more difficult for the authorities to take steps against us</w:t>
      </w:r>
      <w:r w:rsidR="006700C5" w:rsidRPr="006700C5">
        <w:rPr>
          <w:rFonts w:ascii="Verdana" w:hAnsi="Verdana"/>
          <w:lang w:val="en-US"/>
        </w:rPr>
        <w:t xml:space="preserve">…”  </w:t>
      </w:r>
    </w:p>
    <w:p w:rsidR="006700C5" w:rsidRPr="006700C5" w:rsidRDefault="006700C5" w:rsidP="006700C5">
      <w:pPr>
        <w:pStyle w:val="Paragraphedeliste"/>
        <w:rPr>
          <w:rFonts w:ascii="Verdana" w:hAnsi="Verdana"/>
          <w:lang w:val="en-US"/>
        </w:rPr>
      </w:pPr>
    </w:p>
    <w:p w:rsidR="004161B0" w:rsidRPr="006700C5" w:rsidRDefault="004161B0" w:rsidP="006700C5">
      <w:pPr>
        <w:numPr>
          <w:ilvl w:val="0"/>
          <w:numId w:val="2"/>
        </w:numPr>
        <w:ind w:left="360"/>
        <w:rPr>
          <w:rFonts w:ascii="Verdana" w:hAnsi="Verdana"/>
          <w:lang w:val="en-US"/>
        </w:rPr>
      </w:pPr>
      <w:r w:rsidRPr="006700C5">
        <w:rPr>
          <w:rFonts w:ascii="Verdana" w:hAnsi="Verdana"/>
          <w:lang w:val="en-US"/>
        </w:rPr>
        <w:t xml:space="preserve">Mario Joseph, referred to as Haiti’s most important Human Rights lawyer, he has worked on some of the most important cases in Haiti, including the current case against the former dictator Jean-Claude </w:t>
      </w:r>
      <w:r w:rsidRPr="006700C5">
        <w:rPr>
          <w:rFonts w:ascii="Verdana" w:hAnsi="Verdana"/>
          <w:lang w:val="en-US"/>
        </w:rPr>
        <w:lastRenderedPageBreak/>
        <w:t>“Baby Doc” Duvalier. His family received asylum in the United States in 2004,</w:t>
      </w:r>
      <w:r w:rsidR="00786032" w:rsidRPr="006700C5">
        <w:rPr>
          <w:rFonts w:ascii="Verdana" w:hAnsi="Verdana"/>
          <w:lang w:val="en-US"/>
        </w:rPr>
        <w:t xml:space="preserve"> </w:t>
      </w:r>
      <w:r w:rsidRPr="006700C5">
        <w:rPr>
          <w:rFonts w:ascii="Verdana" w:hAnsi="Verdana"/>
          <w:lang w:val="en-US"/>
        </w:rPr>
        <w:t>while he chose to return to Haiti. He has faced threats and harassment for much of his 20 years as a lawyer although it has intensified in recent months.</w:t>
      </w:r>
      <w:r w:rsidR="001C0165" w:rsidRPr="006700C5">
        <w:rPr>
          <w:rFonts w:ascii="Verdana" w:hAnsi="Verdana"/>
          <w:lang w:val="en-US"/>
        </w:rPr>
        <w:t xml:space="preserve">  </w:t>
      </w:r>
      <w:r w:rsidR="006700C5" w:rsidRPr="006700C5">
        <w:rPr>
          <w:rFonts w:ascii="Verdana" w:hAnsi="Verdana"/>
          <w:lang w:val="en-US"/>
        </w:rPr>
        <w:t>“</w:t>
      </w:r>
      <w:proofErr w:type="gramStart"/>
      <w:r w:rsidR="006700C5" w:rsidRPr="00833D68">
        <w:rPr>
          <w:rFonts w:ascii="Verdana" w:hAnsi="Verdana"/>
          <w:i/>
          <w:lang w:val="en-US"/>
        </w:rPr>
        <w:t>this</w:t>
      </w:r>
      <w:proofErr w:type="gramEnd"/>
      <w:r w:rsidR="006700C5" w:rsidRPr="00833D68">
        <w:rPr>
          <w:rFonts w:ascii="Verdana" w:hAnsi="Verdana"/>
          <w:i/>
          <w:lang w:val="en-US"/>
        </w:rPr>
        <w:t xml:space="preserve"> recognition from the Ennals Award shines a vital spotlight on my work, and on the work of everyone who is fighting for human rights in Haiti. That spotlight will make our work safer and more effective.</w:t>
      </w:r>
      <w:r w:rsidR="006700C5" w:rsidRPr="006700C5">
        <w:rPr>
          <w:rFonts w:ascii="Verdana" w:hAnsi="Verdana"/>
          <w:lang w:val="en-US"/>
        </w:rPr>
        <w:t>”</w:t>
      </w:r>
    </w:p>
    <w:p w:rsidR="00786032" w:rsidRPr="006700C5" w:rsidRDefault="00786032" w:rsidP="004161B0">
      <w:pPr>
        <w:ind w:left="-284" w:right="-284"/>
        <w:rPr>
          <w:rFonts w:ascii="Verdana" w:hAnsi="Verdana"/>
          <w:bCs/>
          <w:lang w:val="en-GB"/>
        </w:rPr>
      </w:pPr>
    </w:p>
    <w:p w:rsidR="004161B0" w:rsidRPr="006700C5" w:rsidRDefault="00786032" w:rsidP="004161B0">
      <w:pPr>
        <w:ind w:left="-284" w:right="-284"/>
        <w:rPr>
          <w:rFonts w:ascii="Verdana" w:hAnsi="Verdana"/>
          <w:b/>
          <w:bCs/>
          <w:lang w:val="en-GB"/>
        </w:rPr>
      </w:pPr>
      <w:r w:rsidRPr="006700C5">
        <w:rPr>
          <w:rFonts w:ascii="Verdana" w:hAnsi="Verdana"/>
          <w:bCs/>
          <w:lang w:val="en-GB"/>
        </w:rPr>
        <w:t>The Award will be presented on Oct. 8</w:t>
      </w:r>
      <w:r w:rsidRPr="006700C5">
        <w:rPr>
          <w:rFonts w:ascii="Verdana" w:hAnsi="Verdana"/>
          <w:bCs/>
          <w:vertAlign w:val="superscript"/>
          <w:lang w:val="en-GB"/>
        </w:rPr>
        <w:t>th</w:t>
      </w:r>
      <w:r w:rsidRPr="006700C5">
        <w:rPr>
          <w:rFonts w:ascii="Verdana" w:hAnsi="Verdana"/>
          <w:bCs/>
          <w:lang w:val="en-GB"/>
        </w:rPr>
        <w:t xml:space="preserve"> at a ceremony hosted by the City of Geneva.</w:t>
      </w:r>
    </w:p>
    <w:p w:rsidR="00786032" w:rsidRPr="006700C5" w:rsidRDefault="00786032" w:rsidP="00083A1E">
      <w:pPr>
        <w:ind w:left="-284" w:right="-284"/>
        <w:jc w:val="both"/>
        <w:rPr>
          <w:rFonts w:asciiTheme="majorHAnsi" w:hAnsiTheme="majorHAnsi"/>
          <w:b/>
          <w:lang w:val="en-GB"/>
        </w:rPr>
      </w:pPr>
    </w:p>
    <w:p w:rsidR="004161B0" w:rsidRDefault="00083A1E" w:rsidP="00083A1E">
      <w:pPr>
        <w:ind w:left="-284" w:right="-284"/>
        <w:jc w:val="both"/>
        <w:rPr>
          <w:rFonts w:asciiTheme="majorHAnsi" w:hAnsiTheme="majorHAnsi"/>
          <w:lang w:val="en-GB"/>
        </w:rPr>
      </w:pPr>
      <w:proofErr w:type="gramStart"/>
      <w:r w:rsidRPr="00C117DC">
        <w:rPr>
          <w:rFonts w:asciiTheme="majorHAnsi" w:hAnsiTheme="majorHAnsi"/>
          <w:b/>
          <w:lang w:val="en-GB"/>
        </w:rPr>
        <w:t>The main award of the human rights movement.</w:t>
      </w:r>
      <w:proofErr w:type="gramEnd"/>
      <w:r w:rsidRPr="00C117DC">
        <w:rPr>
          <w:rFonts w:asciiTheme="majorHAnsi" w:hAnsiTheme="majorHAnsi"/>
          <w:b/>
          <w:lang w:val="en-GB"/>
        </w:rPr>
        <w:t xml:space="preserve"> </w:t>
      </w:r>
      <w:r w:rsidRPr="00C117DC">
        <w:rPr>
          <w:rFonts w:asciiTheme="majorHAnsi" w:hAnsiTheme="majorHAnsi"/>
          <w:lang w:val="en-GB"/>
        </w:rPr>
        <w:t xml:space="preserve">The Martin Ennals Award for Human Rights Defenders (MEA) is a unique collaboration among ten of the world’s leading human rights organizations to give </w:t>
      </w:r>
      <w:r w:rsidRPr="00C117DC">
        <w:rPr>
          <w:rFonts w:asciiTheme="majorHAnsi" w:hAnsiTheme="majorHAnsi"/>
          <w:b/>
          <w:lang w:val="en-GB"/>
        </w:rPr>
        <w:t xml:space="preserve">protection </w:t>
      </w:r>
      <w:r w:rsidRPr="00C117DC">
        <w:rPr>
          <w:rFonts w:asciiTheme="majorHAnsi" w:hAnsiTheme="majorHAnsi"/>
          <w:lang w:val="en-GB"/>
        </w:rPr>
        <w:t xml:space="preserve">to human rights defenders worldwide.  The </w:t>
      </w:r>
      <w:r w:rsidRPr="00C117DC">
        <w:rPr>
          <w:rFonts w:asciiTheme="majorHAnsi" w:hAnsiTheme="majorHAnsi"/>
          <w:b/>
          <w:lang w:val="en-GB"/>
        </w:rPr>
        <w:t xml:space="preserve">Jury </w:t>
      </w:r>
      <w:r w:rsidRPr="00C117DC">
        <w:rPr>
          <w:rFonts w:asciiTheme="majorHAnsi" w:hAnsiTheme="majorHAnsi"/>
          <w:lang w:val="en-GB"/>
        </w:rPr>
        <w:t xml:space="preserve">is composed of the following NGOs: </w:t>
      </w:r>
    </w:p>
    <w:p w:rsidR="004161B0" w:rsidRDefault="004161B0" w:rsidP="00083A1E">
      <w:pPr>
        <w:ind w:left="-284" w:right="-284"/>
        <w:jc w:val="both"/>
        <w:rPr>
          <w:rFonts w:asciiTheme="majorHAnsi" w:hAnsiTheme="majorHAnsi"/>
          <w:lang w:val="en-GB"/>
        </w:rPr>
      </w:pPr>
    </w:p>
    <w:p w:rsidR="004161B0" w:rsidRDefault="004161B0" w:rsidP="00083A1E">
      <w:pPr>
        <w:ind w:left="-284" w:right="-284"/>
        <w:jc w:val="both"/>
        <w:rPr>
          <w:rFonts w:asciiTheme="majorHAnsi" w:hAnsiTheme="majorHAnsi"/>
          <w:lang w:val="en-GB"/>
        </w:rPr>
        <w:sectPr w:rsidR="004161B0">
          <w:pgSz w:w="11906" w:h="16838"/>
          <w:pgMar w:top="1417" w:right="1417" w:bottom="1417" w:left="1417" w:header="708" w:footer="708" w:gutter="0"/>
          <w:cols w:space="708"/>
          <w:docGrid w:linePitch="360"/>
        </w:sectPr>
      </w:pPr>
    </w:p>
    <w:p w:rsidR="004161B0" w:rsidRDefault="00083A1E" w:rsidP="004161B0">
      <w:pPr>
        <w:pStyle w:val="Paragraphedeliste"/>
        <w:numPr>
          <w:ilvl w:val="0"/>
          <w:numId w:val="1"/>
        </w:numPr>
        <w:ind w:right="-284"/>
        <w:jc w:val="both"/>
        <w:rPr>
          <w:rFonts w:asciiTheme="majorHAnsi" w:hAnsiTheme="majorHAnsi"/>
          <w:lang w:val="en-GB"/>
        </w:rPr>
      </w:pPr>
      <w:r w:rsidRPr="004161B0">
        <w:rPr>
          <w:rFonts w:asciiTheme="majorHAnsi" w:hAnsiTheme="majorHAnsi"/>
          <w:lang w:val="en-GB"/>
        </w:rPr>
        <w:lastRenderedPageBreak/>
        <w:t xml:space="preserve">Amnesty International, </w:t>
      </w:r>
    </w:p>
    <w:p w:rsidR="004161B0" w:rsidRDefault="00083A1E" w:rsidP="004161B0">
      <w:pPr>
        <w:pStyle w:val="Paragraphedeliste"/>
        <w:numPr>
          <w:ilvl w:val="0"/>
          <w:numId w:val="1"/>
        </w:numPr>
        <w:ind w:right="-284"/>
        <w:jc w:val="both"/>
        <w:rPr>
          <w:rFonts w:asciiTheme="majorHAnsi" w:hAnsiTheme="majorHAnsi"/>
          <w:lang w:val="en-GB"/>
        </w:rPr>
      </w:pPr>
      <w:r w:rsidRPr="004161B0">
        <w:rPr>
          <w:rFonts w:asciiTheme="majorHAnsi" w:hAnsiTheme="majorHAnsi"/>
          <w:lang w:val="en-GB"/>
        </w:rPr>
        <w:t xml:space="preserve">Human Rights Watch, </w:t>
      </w:r>
    </w:p>
    <w:p w:rsidR="004161B0" w:rsidRDefault="00083A1E" w:rsidP="004161B0">
      <w:pPr>
        <w:pStyle w:val="Paragraphedeliste"/>
        <w:numPr>
          <w:ilvl w:val="0"/>
          <w:numId w:val="1"/>
        </w:numPr>
        <w:ind w:right="-284"/>
        <w:jc w:val="both"/>
        <w:rPr>
          <w:rFonts w:asciiTheme="majorHAnsi" w:hAnsiTheme="majorHAnsi"/>
          <w:lang w:val="en-GB"/>
        </w:rPr>
      </w:pPr>
      <w:r w:rsidRPr="004161B0">
        <w:rPr>
          <w:rFonts w:asciiTheme="majorHAnsi" w:hAnsiTheme="majorHAnsi"/>
          <w:lang w:val="en-GB"/>
        </w:rPr>
        <w:t xml:space="preserve">Human Rights First, </w:t>
      </w:r>
    </w:p>
    <w:p w:rsidR="004161B0" w:rsidRDefault="004161B0" w:rsidP="004161B0">
      <w:pPr>
        <w:pStyle w:val="Paragraphedeliste"/>
        <w:numPr>
          <w:ilvl w:val="0"/>
          <w:numId w:val="1"/>
        </w:numPr>
        <w:ind w:right="-284"/>
        <w:jc w:val="both"/>
        <w:rPr>
          <w:rFonts w:asciiTheme="majorHAnsi" w:hAnsiTheme="majorHAnsi"/>
          <w:lang w:val="en-GB"/>
        </w:rPr>
      </w:pPr>
      <w:r>
        <w:rPr>
          <w:rFonts w:asciiTheme="majorHAnsi" w:hAnsiTheme="majorHAnsi"/>
          <w:lang w:val="en-GB"/>
        </w:rPr>
        <w:t>Int’</w:t>
      </w:r>
      <w:r w:rsidR="00083A1E" w:rsidRPr="004161B0">
        <w:rPr>
          <w:rFonts w:asciiTheme="majorHAnsi" w:hAnsiTheme="majorHAnsi"/>
          <w:lang w:val="en-GB"/>
        </w:rPr>
        <w:t xml:space="preserve">l Federation for Human Rights, </w:t>
      </w:r>
    </w:p>
    <w:p w:rsidR="004161B0" w:rsidRDefault="00083A1E" w:rsidP="004161B0">
      <w:pPr>
        <w:pStyle w:val="Paragraphedeliste"/>
        <w:numPr>
          <w:ilvl w:val="0"/>
          <w:numId w:val="1"/>
        </w:numPr>
        <w:ind w:right="-284"/>
        <w:jc w:val="both"/>
        <w:rPr>
          <w:rFonts w:asciiTheme="majorHAnsi" w:hAnsiTheme="majorHAnsi"/>
          <w:lang w:val="en-GB"/>
        </w:rPr>
      </w:pPr>
      <w:r w:rsidRPr="004161B0">
        <w:rPr>
          <w:rFonts w:asciiTheme="majorHAnsi" w:hAnsiTheme="majorHAnsi"/>
          <w:lang w:val="en-GB"/>
        </w:rPr>
        <w:t xml:space="preserve">World Organisation Against Torture, </w:t>
      </w:r>
    </w:p>
    <w:p w:rsidR="004161B0" w:rsidRDefault="00083A1E" w:rsidP="004161B0">
      <w:pPr>
        <w:pStyle w:val="Paragraphedeliste"/>
        <w:numPr>
          <w:ilvl w:val="0"/>
          <w:numId w:val="1"/>
        </w:numPr>
        <w:ind w:right="-284"/>
        <w:jc w:val="both"/>
        <w:rPr>
          <w:rFonts w:asciiTheme="majorHAnsi" w:hAnsiTheme="majorHAnsi"/>
          <w:lang w:val="en-GB"/>
        </w:rPr>
      </w:pPr>
      <w:r w:rsidRPr="004161B0">
        <w:rPr>
          <w:rFonts w:asciiTheme="majorHAnsi" w:hAnsiTheme="majorHAnsi"/>
          <w:lang w:val="en-GB"/>
        </w:rPr>
        <w:lastRenderedPageBreak/>
        <w:t>Front Line</w:t>
      </w:r>
      <w:r w:rsidR="004161B0">
        <w:rPr>
          <w:rFonts w:asciiTheme="majorHAnsi" w:hAnsiTheme="majorHAnsi"/>
          <w:lang w:val="en-GB"/>
        </w:rPr>
        <w:t xml:space="preserve"> Defenders</w:t>
      </w:r>
    </w:p>
    <w:p w:rsidR="004161B0" w:rsidRDefault="00083A1E" w:rsidP="004161B0">
      <w:pPr>
        <w:pStyle w:val="Paragraphedeliste"/>
        <w:numPr>
          <w:ilvl w:val="0"/>
          <w:numId w:val="1"/>
        </w:numPr>
        <w:ind w:right="-284"/>
        <w:jc w:val="both"/>
        <w:rPr>
          <w:rFonts w:asciiTheme="majorHAnsi" w:hAnsiTheme="majorHAnsi"/>
          <w:lang w:val="en-GB"/>
        </w:rPr>
      </w:pPr>
      <w:r w:rsidRPr="004161B0">
        <w:rPr>
          <w:rFonts w:asciiTheme="majorHAnsi" w:hAnsiTheme="majorHAnsi"/>
          <w:lang w:val="en-GB"/>
        </w:rPr>
        <w:t>Inter</w:t>
      </w:r>
      <w:r w:rsidR="004161B0">
        <w:rPr>
          <w:rFonts w:asciiTheme="majorHAnsi" w:hAnsiTheme="majorHAnsi"/>
          <w:lang w:val="en-GB"/>
        </w:rPr>
        <w:t>national Commission of Jurists,</w:t>
      </w:r>
    </w:p>
    <w:p w:rsidR="004161B0" w:rsidRDefault="00083A1E" w:rsidP="004161B0">
      <w:pPr>
        <w:pStyle w:val="Paragraphedeliste"/>
        <w:numPr>
          <w:ilvl w:val="0"/>
          <w:numId w:val="1"/>
        </w:numPr>
        <w:ind w:right="-284"/>
        <w:jc w:val="both"/>
        <w:rPr>
          <w:rFonts w:asciiTheme="majorHAnsi" w:hAnsiTheme="majorHAnsi"/>
          <w:lang w:val="en-GB"/>
        </w:rPr>
      </w:pPr>
      <w:r w:rsidRPr="004161B0">
        <w:rPr>
          <w:rFonts w:asciiTheme="majorHAnsi" w:hAnsiTheme="majorHAnsi"/>
          <w:lang w:val="en-GB"/>
        </w:rPr>
        <w:t xml:space="preserve">German </w:t>
      </w:r>
      <w:proofErr w:type="spellStart"/>
      <w:r w:rsidRPr="004161B0">
        <w:rPr>
          <w:rFonts w:asciiTheme="majorHAnsi" w:hAnsiTheme="majorHAnsi"/>
          <w:lang w:val="en-GB"/>
        </w:rPr>
        <w:t>Diakonie</w:t>
      </w:r>
      <w:proofErr w:type="spellEnd"/>
      <w:r w:rsidRPr="004161B0">
        <w:rPr>
          <w:rFonts w:asciiTheme="majorHAnsi" w:hAnsiTheme="majorHAnsi"/>
          <w:lang w:val="en-GB"/>
        </w:rPr>
        <w:t xml:space="preserve">, </w:t>
      </w:r>
    </w:p>
    <w:p w:rsidR="004161B0" w:rsidRPr="004161B0" w:rsidRDefault="00083A1E" w:rsidP="004161B0">
      <w:pPr>
        <w:pStyle w:val="Paragraphedeliste"/>
        <w:numPr>
          <w:ilvl w:val="0"/>
          <w:numId w:val="1"/>
        </w:numPr>
        <w:ind w:right="-284"/>
        <w:jc w:val="both"/>
        <w:rPr>
          <w:rFonts w:asciiTheme="majorHAnsi" w:hAnsiTheme="majorHAnsi"/>
          <w:lang w:val="en-GB"/>
        </w:rPr>
      </w:pPr>
      <w:r w:rsidRPr="004161B0">
        <w:rPr>
          <w:rFonts w:asciiTheme="majorHAnsi" w:hAnsiTheme="majorHAnsi"/>
          <w:lang w:val="en-GB"/>
        </w:rPr>
        <w:t>Internatio</w:t>
      </w:r>
      <w:r w:rsidR="004161B0">
        <w:rPr>
          <w:rFonts w:asciiTheme="majorHAnsi" w:hAnsiTheme="majorHAnsi"/>
          <w:lang w:val="en-GB"/>
        </w:rPr>
        <w:t xml:space="preserve">nal Service for Human Rights </w:t>
      </w:r>
      <w:r w:rsidRPr="004161B0">
        <w:rPr>
          <w:rFonts w:asciiTheme="majorHAnsi" w:hAnsiTheme="majorHAnsi"/>
          <w:lang w:val="en-GB"/>
        </w:rPr>
        <w:t xml:space="preserve"> </w:t>
      </w:r>
    </w:p>
    <w:p w:rsidR="004161B0" w:rsidRPr="004161B0" w:rsidRDefault="00083A1E" w:rsidP="004161B0">
      <w:pPr>
        <w:pStyle w:val="Paragraphedeliste"/>
        <w:numPr>
          <w:ilvl w:val="0"/>
          <w:numId w:val="1"/>
        </w:numPr>
        <w:ind w:right="-284"/>
        <w:jc w:val="both"/>
        <w:rPr>
          <w:rFonts w:asciiTheme="majorHAnsi" w:hAnsiTheme="majorHAnsi"/>
          <w:lang w:val="en-GB"/>
        </w:rPr>
        <w:sectPr w:rsidR="004161B0" w:rsidRPr="004161B0" w:rsidSect="004161B0">
          <w:type w:val="continuous"/>
          <w:pgSz w:w="11906" w:h="16838"/>
          <w:pgMar w:top="1417" w:right="1417" w:bottom="1417" w:left="1417" w:header="708" w:footer="708" w:gutter="0"/>
          <w:cols w:num="2" w:space="708"/>
          <w:docGrid w:linePitch="360"/>
        </w:sectPr>
      </w:pPr>
      <w:r w:rsidRPr="004161B0">
        <w:rPr>
          <w:rFonts w:asciiTheme="majorHAnsi" w:hAnsiTheme="majorHAnsi"/>
          <w:lang w:val="en-GB"/>
        </w:rPr>
        <w:t xml:space="preserve">HURIDOCS. </w:t>
      </w:r>
    </w:p>
    <w:p w:rsidR="004161B0" w:rsidRDefault="004161B0" w:rsidP="00083A1E">
      <w:pPr>
        <w:ind w:left="-284" w:right="-284"/>
        <w:jc w:val="center"/>
        <w:rPr>
          <w:i/>
          <w:lang w:val="en-GB"/>
        </w:rPr>
      </w:pPr>
    </w:p>
    <w:p w:rsidR="004F2305" w:rsidRDefault="004F2305" w:rsidP="004161B0">
      <w:pPr>
        <w:ind w:left="-284" w:right="-284"/>
        <w:rPr>
          <w:i/>
          <w:lang w:val="en-GB"/>
        </w:rPr>
      </w:pPr>
    </w:p>
    <w:p w:rsidR="00083A1E" w:rsidRPr="00083A1E" w:rsidRDefault="00083A1E" w:rsidP="00083A1E">
      <w:pPr>
        <w:ind w:left="-284" w:right="-284"/>
        <w:jc w:val="center"/>
        <w:rPr>
          <w:i/>
          <w:lang w:val="en-GB"/>
        </w:rPr>
      </w:pPr>
      <w:r w:rsidRPr="00083A1E">
        <w:rPr>
          <w:i/>
          <w:lang w:val="en-GB"/>
        </w:rPr>
        <w:t>For further</w:t>
      </w:r>
      <w:r w:rsidRPr="00083A1E">
        <w:rPr>
          <w:b/>
          <w:bCs/>
          <w:i/>
          <w:lang w:val="en-GB"/>
        </w:rPr>
        <w:t xml:space="preserve"> information</w:t>
      </w:r>
      <w:r w:rsidRPr="00083A1E">
        <w:rPr>
          <w:i/>
          <w:lang w:val="en-GB"/>
        </w:rPr>
        <w:t xml:space="preserve">, please contact: </w:t>
      </w:r>
      <w:r w:rsidR="00564946">
        <w:rPr>
          <w:i/>
          <w:lang w:val="en-GB"/>
        </w:rPr>
        <w:t>Michael Khambatta +41 79 474 8208</w:t>
      </w:r>
    </w:p>
    <w:p w:rsidR="00083A1E" w:rsidRPr="00083A1E" w:rsidRDefault="009D4CB8" w:rsidP="00083A1E">
      <w:pPr>
        <w:ind w:left="-284" w:right="-284"/>
        <w:jc w:val="center"/>
        <w:rPr>
          <w:i/>
          <w:lang w:val="en-GB"/>
        </w:rPr>
      </w:pPr>
      <w:hyperlink r:id="rId11" w:history="1">
        <w:r w:rsidR="00564946" w:rsidRPr="00FC5766">
          <w:rPr>
            <w:rStyle w:val="Lienhypertexte"/>
            <w:i/>
            <w:lang w:val="en-GB"/>
          </w:rPr>
          <w:t>khambatta@martinennalsaward.org</w:t>
        </w:r>
      </w:hyperlink>
      <w:r w:rsidR="00083A1E" w:rsidRPr="00083A1E">
        <w:rPr>
          <w:lang w:val="en-GB"/>
        </w:rPr>
        <w:t xml:space="preserve"> or visit </w:t>
      </w:r>
      <w:hyperlink r:id="rId12" w:history="1">
        <w:r w:rsidR="00083A1E" w:rsidRPr="00083A1E">
          <w:rPr>
            <w:rStyle w:val="Lienhypertexte"/>
            <w:i/>
            <w:lang w:val="en-GB"/>
          </w:rPr>
          <w:t>www.martinennalsaward.org</w:t>
        </w:r>
      </w:hyperlink>
    </w:p>
    <w:p w:rsidR="00083A1E" w:rsidRPr="00083A1E" w:rsidRDefault="00083A1E" w:rsidP="00083A1E">
      <w:pPr>
        <w:ind w:left="-284" w:right="-284"/>
        <w:jc w:val="center"/>
        <w:rPr>
          <w:i/>
          <w:lang w:val="en-GB"/>
        </w:rPr>
      </w:pPr>
    </w:p>
    <w:p w:rsidR="006B36C5" w:rsidRDefault="006B36C5" w:rsidP="006B36C5">
      <w:pPr>
        <w:rPr>
          <w:lang w:val="en-GB"/>
        </w:rPr>
      </w:pPr>
    </w:p>
    <w:p w:rsidR="00444DF4" w:rsidRPr="004F2305" w:rsidRDefault="006B36C5" w:rsidP="004F2305">
      <w:pPr>
        <w:autoSpaceDE w:val="0"/>
        <w:autoSpaceDN w:val="0"/>
        <w:adjustRightInd w:val="0"/>
        <w:ind w:left="-284" w:right="-284"/>
        <w:jc w:val="center"/>
        <w:rPr>
          <w:b/>
          <w:sz w:val="28"/>
          <w:szCs w:val="28"/>
          <w:u w:val="double"/>
          <w:lang w:val="en-GB"/>
        </w:rPr>
      </w:pPr>
      <w:r w:rsidRPr="004161B0">
        <w:rPr>
          <w:b/>
          <w:sz w:val="28"/>
          <w:szCs w:val="28"/>
          <w:u w:val="double"/>
          <w:lang w:val="en-GB"/>
        </w:rPr>
        <w:t xml:space="preserve">EMBARGOED until </w:t>
      </w:r>
      <w:r w:rsidR="004161B0" w:rsidRPr="004161B0">
        <w:rPr>
          <w:b/>
          <w:sz w:val="28"/>
          <w:szCs w:val="28"/>
          <w:u w:val="double"/>
          <w:lang w:val="en-GB"/>
        </w:rPr>
        <w:t>11:00</w:t>
      </w:r>
      <w:r w:rsidRPr="004161B0">
        <w:rPr>
          <w:b/>
          <w:sz w:val="28"/>
          <w:szCs w:val="28"/>
          <w:u w:val="double"/>
          <w:lang w:val="en-GB"/>
        </w:rPr>
        <w:t xml:space="preserve"> Central European (Geneva) Time 2</w:t>
      </w:r>
      <w:r w:rsidR="004161B0" w:rsidRPr="004161B0">
        <w:rPr>
          <w:b/>
          <w:sz w:val="28"/>
          <w:szCs w:val="28"/>
          <w:u w:val="double"/>
          <w:lang w:val="en-GB"/>
        </w:rPr>
        <w:t>4 April 2013</w:t>
      </w:r>
    </w:p>
    <w:sectPr w:rsidR="00444DF4" w:rsidRPr="004F2305" w:rsidSect="004161B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B8" w:rsidRDefault="009D4CB8" w:rsidP="00A47F4A">
      <w:r>
        <w:separator/>
      </w:r>
    </w:p>
  </w:endnote>
  <w:endnote w:type="continuationSeparator" w:id="0">
    <w:p w:rsidR="009D4CB8" w:rsidRDefault="009D4CB8" w:rsidP="00A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B8" w:rsidRDefault="009D4CB8" w:rsidP="00A47F4A">
      <w:r>
        <w:separator/>
      </w:r>
    </w:p>
  </w:footnote>
  <w:footnote w:type="continuationSeparator" w:id="0">
    <w:p w:rsidR="009D4CB8" w:rsidRDefault="009D4CB8" w:rsidP="00A4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961"/>
    <w:multiLevelType w:val="hybridMultilevel"/>
    <w:tmpl w:val="880CBD88"/>
    <w:lvl w:ilvl="0" w:tplc="27241DD2">
      <w:start w:val="2013"/>
      <w:numFmt w:val="decimal"/>
      <w:lvlText w:val="%1"/>
      <w:lvlJc w:val="left"/>
      <w:pPr>
        <w:ind w:left="556" w:hanging="840"/>
      </w:pPr>
      <w:rPr>
        <w:rFonts w:hint="default"/>
      </w:rPr>
    </w:lvl>
    <w:lvl w:ilvl="1" w:tplc="100C0019" w:tentative="1">
      <w:start w:val="1"/>
      <w:numFmt w:val="lowerLetter"/>
      <w:lvlText w:val="%2."/>
      <w:lvlJc w:val="left"/>
      <w:pPr>
        <w:ind w:left="796" w:hanging="360"/>
      </w:pPr>
    </w:lvl>
    <w:lvl w:ilvl="2" w:tplc="100C001B" w:tentative="1">
      <w:start w:val="1"/>
      <w:numFmt w:val="lowerRoman"/>
      <w:lvlText w:val="%3."/>
      <w:lvlJc w:val="right"/>
      <w:pPr>
        <w:ind w:left="1516" w:hanging="180"/>
      </w:pPr>
    </w:lvl>
    <w:lvl w:ilvl="3" w:tplc="100C000F" w:tentative="1">
      <w:start w:val="1"/>
      <w:numFmt w:val="decimal"/>
      <w:lvlText w:val="%4."/>
      <w:lvlJc w:val="left"/>
      <w:pPr>
        <w:ind w:left="2236" w:hanging="360"/>
      </w:pPr>
    </w:lvl>
    <w:lvl w:ilvl="4" w:tplc="100C0019" w:tentative="1">
      <w:start w:val="1"/>
      <w:numFmt w:val="lowerLetter"/>
      <w:lvlText w:val="%5."/>
      <w:lvlJc w:val="left"/>
      <w:pPr>
        <w:ind w:left="2956" w:hanging="360"/>
      </w:pPr>
    </w:lvl>
    <w:lvl w:ilvl="5" w:tplc="100C001B" w:tentative="1">
      <w:start w:val="1"/>
      <w:numFmt w:val="lowerRoman"/>
      <w:lvlText w:val="%6."/>
      <w:lvlJc w:val="right"/>
      <w:pPr>
        <w:ind w:left="3676" w:hanging="180"/>
      </w:pPr>
    </w:lvl>
    <w:lvl w:ilvl="6" w:tplc="100C000F" w:tentative="1">
      <w:start w:val="1"/>
      <w:numFmt w:val="decimal"/>
      <w:lvlText w:val="%7."/>
      <w:lvlJc w:val="left"/>
      <w:pPr>
        <w:ind w:left="4396" w:hanging="360"/>
      </w:pPr>
    </w:lvl>
    <w:lvl w:ilvl="7" w:tplc="100C0019" w:tentative="1">
      <w:start w:val="1"/>
      <w:numFmt w:val="lowerLetter"/>
      <w:lvlText w:val="%8."/>
      <w:lvlJc w:val="left"/>
      <w:pPr>
        <w:ind w:left="5116" w:hanging="360"/>
      </w:pPr>
    </w:lvl>
    <w:lvl w:ilvl="8" w:tplc="100C001B" w:tentative="1">
      <w:start w:val="1"/>
      <w:numFmt w:val="lowerRoman"/>
      <w:lvlText w:val="%9."/>
      <w:lvlJc w:val="right"/>
      <w:pPr>
        <w:ind w:left="5836" w:hanging="180"/>
      </w:pPr>
    </w:lvl>
  </w:abstractNum>
  <w:abstractNum w:abstractNumId="1">
    <w:nsid w:val="261660C7"/>
    <w:multiLevelType w:val="hybridMultilevel"/>
    <w:tmpl w:val="F68ACC7A"/>
    <w:lvl w:ilvl="0" w:tplc="342CC6CC">
      <w:start w:val="2013"/>
      <w:numFmt w:val="bullet"/>
      <w:lvlText w:val="-"/>
      <w:lvlJc w:val="left"/>
      <w:pPr>
        <w:ind w:left="196" w:hanging="360"/>
      </w:pPr>
      <w:rPr>
        <w:rFonts w:ascii="Cambria" w:eastAsia="Times New Roman" w:hAnsi="Cambria" w:cs="Times New Roman" w:hint="default"/>
      </w:rPr>
    </w:lvl>
    <w:lvl w:ilvl="1" w:tplc="100C0003" w:tentative="1">
      <w:start w:val="1"/>
      <w:numFmt w:val="bullet"/>
      <w:lvlText w:val="o"/>
      <w:lvlJc w:val="left"/>
      <w:pPr>
        <w:ind w:left="916" w:hanging="360"/>
      </w:pPr>
      <w:rPr>
        <w:rFonts w:ascii="Courier New" w:hAnsi="Courier New" w:cs="Courier New" w:hint="default"/>
      </w:rPr>
    </w:lvl>
    <w:lvl w:ilvl="2" w:tplc="100C0005" w:tentative="1">
      <w:start w:val="1"/>
      <w:numFmt w:val="bullet"/>
      <w:lvlText w:val=""/>
      <w:lvlJc w:val="left"/>
      <w:pPr>
        <w:ind w:left="1636" w:hanging="360"/>
      </w:pPr>
      <w:rPr>
        <w:rFonts w:ascii="Wingdings" w:hAnsi="Wingdings" w:hint="default"/>
      </w:rPr>
    </w:lvl>
    <w:lvl w:ilvl="3" w:tplc="100C0001" w:tentative="1">
      <w:start w:val="1"/>
      <w:numFmt w:val="bullet"/>
      <w:lvlText w:val=""/>
      <w:lvlJc w:val="left"/>
      <w:pPr>
        <w:ind w:left="2356" w:hanging="360"/>
      </w:pPr>
      <w:rPr>
        <w:rFonts w:ascii="Symbol" w:hAnsi="Symbol" w:hint="default"/>
      </w:rPr>
    </w:lvl>
    <w:lvl w:ilvl="4" w:tplc="100C0003" w:tentative="1">
      <w:start w:val="1"/>
      <w:numFmt w:val="bullet"/>
      <w:lvlText w:val="o"/>
      <w:lvlJc w:val="left"/>
      <w:pPr>
        <w:ind w:left="3076" w:hanging="360"/>
      </w:pPr>
      <w:rPr>
        <w:rFonts w:ascii="Courier New" w:hAnsi="Courier New" w:cs="Courier New" w:hint="default"/>
      </w:rPr>
    </w:lvl>
    <w:lvl w:ilvl="5" w:tplc="100C0005" w:tentative="1">
      <w:start w:val="1"/>
      <w:numFmt w:val="bullet"/>
      <w:lvlText w:val=""/>
      <w:lvlJc w:val="left"/>
      <w:pPr>
        <w:ind w:left="3796" w:hanging="360"/>
      </w:pPr>
      <w:rPr>
        <w:rFonts w:ascii="Wingdings" w:hAnsi="Wingdings" w:hint="default"/>
      </w:rPr>
    </w:lvl>
    <w:lvl w:ilvl="6" w:tplc="100C0001" w:tentative="1">
      <w:start w:val="1"/>
      <w:numFmt w:val="bullet"/>
      <w:lvlText w:val=""/>
      <w:lvlJc w:val="left"/>
      <w:pPr>
        <w:ind w:left="4516" w:hanging="360"/>
      </w:pPr>
      <w:rPr>
        <w:rFonts w:ascii="Symbol" w:hAnsi="Symbol" w:hint="default"/>
      </w:rPr>
    </w:lvl>
    <w:lvl w:ilvl="7" w:tplc="100C0003" w:tentative="1">
      <w:start w:val="1"/>
      <w:numFmt w:val="bullet"/>
      <w:lvlText w:val="o"/>
      <w:lvlJc w:val="left"/>
      <w:pPr>
        <w:ind w:left="5236" w:hanging="360"/>
      </w:pPr>
      <w:rPr>
        <w:rFonts w:ascii="Courier New" w:hAnsi="Courier New" w:cs="Courier New" w:hint="default"/>
      </w:rPr>
    </w:lvl>
    <w:lvl w:ilvl="8" w:tplc="100C0005" w:tentative="1">
      <w:start w:val="1"/>
      <w:numFmt w:val="bullet"/>
      <w:lvlText w:val=""/>
      <w:lvlJc w:val="left"/>
      <w:pPr>
        <w:ind w:left="5956" w:hanging="360"/>
      </w:pPr>
      <w:rPr>
        <w:rFonts w:ascii="Wingdings" w:hAnsi="Wingdings" w:hint="default"/>
      </w:rPr>
    </w:lvl>
  </w:abstractNum>
  <w:abstractNum w:abstractNumId="2">
    <w:nsid w:val="2BB44304"/>
    <w:multiLevelType w:val="hybridMultilevel"/>
    <w:tmpl w:val="E35013FC"/>
    <w:lvl w:ilvl="0" w:tplc="6942A1CE">
      <w:start w:val="2013"/>
      <w:numFmt w:val="decimal"/>
      <w:lvlText w:val="%1"/>
      <w:lvlJc w:val="left"/>
      <w:pPr>
        <w:ind w:left="556" w:hanging="840"/>
      </w:pPr>
      <w:rPr>
        <w:rFonts w:asciiTheme="majorHAnsi" w:hAnsiTheme="majorHAnsi" w:hint="default"/>
        <w:sz w:val="36"/>
      </w:rPr>
    </w:lvl>
    <w:lvl w:ilvl="1" w:tplc="100C0019" w:tentative="1">
      <w:start w:val="1"/>
      <w:numFmt w:val="lowerLetter"/>
      <w:lvlText w:val="%2."/>
      <w:lvlJc w:val="left"/>
      <w:pPr>
        <w:ind w:left="796" w:hanging="360"/>
      </w:pPr>
    </w:lvl>
    <w:lvl w:ilvl="2" w:tplc="100C001B" w:tentative="1">
      <w:start w:val="1"/>
      <w:numFmt w:val="lowerRoman"/>
      <w:lvlText w:val="%3."/>
      <w:lvlJc w:val="right"/>
      <w:pPr>
        <w:ind w:left="1516" w:hanging="180"/>
      </w:pPr>
    </w:lvl>
    <w:lvl w:ilvl="3" w:tplc="100C000F" w:tentative="1">
      <w:start w:val="1"/>
      <w:numFmt w:val="decimal"/>
      <w:lvlText w:val="%4."/>
      <w:lvlJc w:val="left"/>
      <w:pPr>
        <w:ind w:left="2236" w:hanging="360"/>
      </w:pPr>
    </w:lvl>
    <w:lvl w:ilvl="4" w:tplc="100C0019" w:tentative="1">
      <w:start w:val="1"/>
      <w:numFmt w:val="lowerLetter"/>
      <w:lvlText w:val="%5."/>
      <w:lvlJc w:val="left"/>
      <w:pPr>
        <w:ind w:left="2956" w:hanging="360"/>
      </w:pPr>
    </w:lvl>
    <w:lvl w:ilvl="5" w:tplc="100C001B" w:tentative="1">
      <w:start w:val="1"/>
      <w:numFmt w:val="lowerRoman"/>
      <w:lvlText w:val="%6."/>
      <w:lvlJc w:val="right"/>
      <w:pPr>
        <w:ind w:left="3676" w:hanging="180"/>
      </w:pPr>
    </w:lvl>
    <w:lvl w:ilvl="6" w:tplc="100C000F" w:tentative="1">
      <w:start w:val="1"/>
      <w:numFmt w:val="decimal"/>
      <w:lvlText w:val="%7."/>
      <w:lvlJc w:val="left"/>
      <w:pPr>
        <w:ind w:left="4396" w:hanging="360"/>
      </w:pPr>
    </w:lvl>
    <w:lvl w:ilvl="7" w:tplc="100C0019" w:tentative="1">
      <w:start w:val="1"/>
      <w:numFmt w:val="lowerLetter"/>
      <w:lvlText w:val="%8."/>
      <w:lvlJc w:val="left"/>
      <w:pPr>
        <w:ind w:left="5116" w:hanging="360"/>
      </w:pPr>
    </w:lvl>
    <w:lvl w:ilvl="8" w:tplc="100C001B" w:tentative="1">
      <w:start w:val="1"/>
      <w:numFmt w:val="lowerRoman"/>
      <w:lvlText w:val="%9."/>
      <w:lvlJc w:val="right"/>
      <w:pPr>
        <w:ind w:left="5836" w:hanging="180"/>
      </w:pPr>
    </w:lvl>
  </w:abstractNum>
  <w:abstractNum w:abstractNumId="3">
    <w:nsid w:val="62F6457B"/>
    <w:multiLevelType w:val="multilevel"/>
    <w:tmpl w:val="609A5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FE43C0E"/>
    <w:multiLevelType w:val="multilevel"/>
    <w:tmpl w:val="2F7C1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554F08"/>
    <w:multiLevelType w:val="multilevel"/>
    <w:tmpl w:val="44840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1E"/>
    <w:rsid w:val="00083A1E"/>
    <w:rsid w:val="000A6873"/>
    <w:rsid w:val="0010608B"/>
    <w:rsid w:val="001C0165"/>
    <w:rsid w:val="003D4007"/>
    <w:rsid w:val="004161B0"/>
    <w:rsid w:val="00444DF4"/>
    <w:rsid w:val="004F2305"/>
    <w:rsid w:val="00564946"/>
    <w:rsid w:val="0057498D"/>
    <w:rsid w:val="00580A39"/>
    <w:rsid w:val="005B6204"/>
    <w:rsid w:val="005D3C8C"/>
    <w:rsid w:val="006334E1"/>
    <w:rsid w:val="00663031"/>
    <w:rsid w:val="006700C5"/>
    <w:rsid w:val="00674BF6"/>
    <w:rsid w:val="006B36C5"/>
    <w:rsid w:val="006D183A"/>
    <w:rsid w:val="00786032"/>
    <w:rsid w:val="00833D68"/>
    <w:rsid w:val="00870CFC"/>
    <w:rsid w:val="0087316D"/>
    <w:rsid w:val="008A5E13"/>
    <w:rsid w:val="008D7CB3"/>
    <w:rsid w:val="009D4CB8"/>
    <w:rsid w:val="00A074FF"/>
    <w:rsid w:val="00A31086"/>
    <w:rsid w:val="00A44A15"/>
    <w:rsid w:val="00A47F4A"/>
    <w:rsid w:val="00AC5FB0"/>
    <w:rsid w:val="00B93581"/>
    <w:rsid w:val="00BC6EDB"/>
    <w:rsid w:val="00C117DC"/>
    <w:rsid w:val="00CC67BA"/>
    <w:rsid w:val="00DE069C"/>
    <w:rsid w:val="00DE6B3E"/>
    <w:rsid w:val="00EE6F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1E"/>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083A1E"/>
    <w:rPr>
      <w:color w:val="0000FF"/>
      <w:u w:val="single"/>
    </w:rPr>
  </w:style>
  <w:style w:type="character" w:customStyle="1" w:styleId="apple-style-span">
    <w:name w:val="apple-style-span"/>
    <w:basedOn w:val="Policepardfaut"/>
    <w:rsid w:val="00083A1E"/>
  </w:style>
  <w:style w:type="paragraph" w:styleId="Textedebulles">
    <w:name w:val="Balloon Text"/>
    <w:basedOn w:val="Normal"/>
    <w:link w:val="TextedebullesCar"/>
    <w:uiPriority w:val="99"/>
    <w:semiHidden/>
    <w:unhideWhenUsed/>
    <w:rsid w:val="006B36C5"/>
    <w:rPr>
      <w:rFonts w:ascii="Tahoma" w:hAnsi="Tahoma" w:cs="Tahoma"/>
      <w:sz w:val="16"/>
      <w:szCs w:val="16"/>
    </w:rPr>
  </w:style>
  <w:style w:type="character" w:customStyle="1" w:styleId="TextedebullesCar">
    <w:name w:val="Texte de bulles Car"/>
    <w:basedOn w:val="Policepardfaut"/>
    <w:link w:val="Textedebulles"/>
    <w:uiPriority w:val="99"/>
    <w:semiHidden/>
    <w:rsid w:val="006B36C5"/>
    <w:rPr>
      <w:rFonts w:ascii="Tahoma" w:eastAsia="Times New Roman" w:hAnsi="Tahoma" w:cs="Tahoma"/>
      <w:sz w:val="16"/>
      <w:szCs w:val="16"/>
      <w:lang w:val="fr-FR" w:eastAsia="fr-FR"/>
    </w:rPr>
  </w:style>
  <w:style w:type="paragraph" w:styleId="Paragraphedeliste">
    <w:name w:val="List Paragraph"/>
    <w:basedOn w:val="Normal"/>
    <w:uiPriority w:val="34"/>
    <w:qFormat/>
    <w:rsid w:val="004161B0"/>
    <w:pPr>
      <w:ind w:left="720"/>
      <w:contextualSpacing/>
    </w:pPr>
  </w:style>
  <w:style w:type="paragraph" w:styleId="Textebrut">
    <w:name w:val="Plain Text"/>
    <w:basedOn w:val="Normal"/>
    <w:link w:val="TextebrutCar"/>
    <w:uiPriority w:val="99"/>
    <w:semiHidden/>
    <w:unhideWhenUsed/>
    <w:rsid w:val="006700C5"/>
    <w:rPr>
      <w:rFonts w:ascii="Consolas" w:hAnsi="Consolas" w:cs="Consolas"/>
      <w:sz w:val="21"/>
      <w:szCs w:val="21"/>
    </w:rPr>
  </w:style>
  <w:style w:type="character" w:customStyle="1" w:styleId="TextebrutCar">
    <w:name w:val="Texte brut Car"/>
    <w:basedOn w:val="Policepardfaut"/>
    <w:link w:val="Textebrut"/>
    <w:uiPriority w:val="99"/>
    <w:semiHidden/>
    <w:rsid w:val="006700C5"/>
    <w:rPr>
      <w:rFonts w:ascii="Consolas" w:eastAsia="Times New Roman" w:hAnsi="Consolas" w:cs="Consolas"/>
      <w:sz w:val="21"/>
      <w:szCs w:val="21"/>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1E"/>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083A1E"/>
    <w:rPr>
      <w:color w:val="0000FF"/>
      <w:u w:val="single"/>
    </w:rPr>
  </w:style>
  <w:style w:type="character" w:customStyle="1" w:styleId="apple-style-span">
    <w:name w:val="apple-style-span"/>
    <w:basedOn w:val="Policepardfaut"/>
    <w:rsid w:val="00083A1E"/>
  </w:style>
  <w:style w:type="paragraph" w:styleId="Textedebulles">
    <w:name w:val="Balloon Text"/>
    <w:basedOn w:val="Normal"/>
    <w:link w:val="TextedebullesCar"/>
    <w:uiPriority w:val="99"/>
    <w:semiHidden/>
    <w:unhideWhenUsed/>
    <w:rsid w:val="006B36C5"/>
    <w:rPr>
      <w:rFonts w:ascii="Tahoma" w:hAnsi="Tahoma" w:cs="Tahoma"/>
      <w:sz w:val="16"/>
      <w:szCs w:val="16"/>
    </w:rPr>
  </w:style>
  <w:style w:type="character" w:customStyle="1" w:styleId="TextedebullesCar">
    <w:name w:val="Texte de bulles Car"/>
    <w:basedOn w:val="Policepardfaut"/>
    <w:link w:val="Textedebulles"/>
    <w:uiPriority w:val="99"/>
    <w:semiHidden/>
    <w:rsid w:val="006B36C5"/>
    <w:rPr>
      <w:rFonts w:ascii="Tahoma" w:eastAsia="Times New Roman" w:hAnsi="Tahoma" w:cs="Tahoma"/>
      <w:sz w:val="16"/>
      <w:szCs w:val="16"/>
      <w:lang w:val="fr-FR" w:eastAsia="fr-FR"/>
    </w:rPr>
  </w:style>
  <w:style w:type="paragraph" w:styleId="Paragraphedeliste">
    <w:name w:val="List Paragraph"/>
    <w:basedOn w:val="Normal"/>
    <w:uiPriority w:val="34"/>
    <w:qFormat/>
    <w:rsid w:val="004161B0"/>
    <w:pPr>
      <w:ind w:left="720"/>
      <w:contextualSpacing/>
    </w:pPr>
  </w:style>
  <w:style w:type="paragraph" w:styleId="Textebrut">
    <w:name w:val="Plain Text"/>
    <w:basedOn w:val="Normal"/>
    <w:link w:val="TextebrutCar"/>
    <w:uiPriority w:val="99"/>
    <w:semiHidden/>
    <w:unhideWhenUsed/>
    <w:rsid w:val="006700C5"/>
    <w:rPr>
      <w:rFonts w:ascii="Consolas" w:hAnsi="Consolas" w:cs="Consolas"/>
      <w:sz w:val="21"/>
      <w:szCs w:val="21"/>
    </w:rPr>
  </w:style>
  <w:style w:type="character" w:customStyle="1" w:styleId="TextebrutCar">
    <w:name w:val="Texte brut Car"/>
    <w:basedOn w:val="Policepardfaut"/>
    <w:link w:val="Textebrut"/>
    <w:uiPriority w:val="99"/>
    <w:semiHidden/>
    <w:rsid w:val="006700C5"/>
    <w:rPr>
      <w:rFonts w:ascii="Consolas" w:eastAsia="Times New Roman" w:hAnsi="Consolas" w:cs="Consolas"/>
      <w:sz w:val="21"/>
      <w:szCs w:val="2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189">
      <w:bodyDiv w:val="1"/>
      <w:marLeft w:val="0"/>
      <w:marRight w:val="0"/>
      <w:marTop w:val="0"/>
      <w:marBottom w:val="0"/>
      <w:divBdr>
        <w:top w:val="none" w:sz="0" w:space="0" w:color="auto"/>
        <w:left w:val="none" w:sz="0" w:space="0" w:color="auto"/>
        <w:bottom w:val="none" w:sz="0" w:space="0" w:color="auto"/>
        <w:right w:val="none" w:sz="0" w:space="0" w:color="auto"/>
      </w:divBdr>
    </w:div>
    <w:div w:id="192377691">
      <w:bodyDiv w:val="1"/>
      <w:marLeft w:val="0"/>
      <w:marRight w:val="0"/>
      <w:marTop w:val="0"/>
      <w:marBottom w:val="0"/>
      <w:divBdr>
        <w:top w:val="none" w:sz="0" w:space="0" w:color="auto"/>
        <w:left w:val="none" w:sz="0" w:space="0" w:color="auto"/>
        <w:bottom w:val="none" w:sz="0" w:space="0" w:color="auto"/>
        <w:right w:val="none" w:sz="0" w:space="0" w:color="auto"/>
      </w:divBdr>
    </w:div>
    <w:div w:id="367145872">
      <w:bodyDiv w:val="1"/>
      <w:marLeft w:val="0"/>
      <w:marRight w:val="0"/>
      <w:marTop w:val="0"/>
      <w:marBottom w:val="15"/>
      <w:divBdr>
        <w:top w:val="none" w:sz="0" w:space="0" w:color="auto"/>
        <w:left w:val="none" w:sz="0" w:space="0" w:color="auto"/>
        <w:bottom w:val="none" w:sz="0" w:space="0" w:color="auto"/>
        <w:right w:val="none" w:sz="0" w:space="0" w:color="auto"/>
      </w:divBdr>
      <w:divsChild>
        <w:div w:id="805389447">
          <w:marLeft w:val="0"/>
          <w:marRight w:val="0"/>
          <w:marTop w:val="0"/>
          <w:marBottom w:val="0"/>
          <w:divBdr>
            <w:top w:val="none" w:sz="0" w:space="0" w:color="auto"/>
            <w:left w:val="none" w:sz="0" w:space="0" w:color="auto"/>
            <w:bottom w:val="none" w:sz="0" w:space="0" w:color="auto"/>
            <w:right w:val="none" w:sz="0" w:space="0" w:color="auto"/>
          </w:divBdr>
          <w:divsChild>
            <w:div w:id="1211041367">
              <w:marLeft w:val="0"/>
              <w:marRight w:val="0"/>
              <w:marTop w:val="0"/>
              <w:marBottom w:val="0"/>
              <w:divBdr>
                <w:top w:val="none" w:sz="0" w:space="0" w:color="auto"/>
                <w:left w:val="none" w:sz="0" w:space="0" w:color="auto"/>
                <w:bottom w:val="none" w:sz="0" w:space="0" w:color="auto"/>
                <w:right w:val="none" w:sz="0" w:space="0" w:color="auto"/>
              </w:divBdr>
              <w:divsChild>
                <w:div w:id="869221189">
                  <w:marLeft w:val="0"/>
                  <w:marRight w:val="0"/>
                  <w:marTop w:val="0"/>
                  <w:marBottom w:val="0"/>
                  <w:divBdr>
                    <w:top w:val="none" w:sz="0" w:space="0" w:color="auto"/>
                    <w:left w:val="none" w:sz="0" w:space="0" w:color="auto"/>
                    <w:bottom w:val="none" w:sz="0" w:space="0" w:color="auto"/>
                    <w:right w:val="none" w:sz="0" w:space="0" w:color="auto"/>
                  </w:divBdr>
                  <w:divsChild>
                    <w:div w:id="1881281051">
                      <w:marLeft w:val="225"/>
                      <w:marRight w:val="225"/>
                      <w:marTop w:val="0"/>
                      <w:marBottom w:val="0"/>
                      <w:divBdr>
                        <w:top w:val="none" w:sz="0" w:space="0" w:color="auto"/>
                        <w:left w:val="none" w:sz="0" w:space="0" w:color="auto"/>
                        <w:bottom w:val="none" w:sz="0" w:space="0" w:color="auto"/>
                        <w:right w:val="none" w:sz="0" w:space="0" w:color="auto"/>
                      </w:divBdr>
                      <w:divsChild>
                        <w:div w:id="492796869">
                          <w:marLeft w:val="-375"/>
                          <w:marRight w:val="0"/>
                          <w:marTop w:val="0"/>
                          <w:marBottom w:val="0"/>
                          <w:divBdr>
                            <w:top w:val="none" w:sz="0" w:space="0" w:color="auto"/>
                            <w:left w:val="none" w:sz="0" w:space="0" w:color="auto"/>
                            <w:bottom w:val="none" w:sz="0" w:space="0" w:color="auto"/>
                            <w:right w:val="none" w:sz="0" w:space="0" w:color="auto"/>
                          </w:divBdr>
                          <w:divsChild>
                            <w:div w:id="1241790168">
                              <w:marLeft w:val="0"/>
                              <w:marRight w:val="-375"/>
                              <w:marTop w:val="0"/>
                              <w:marBottom w:val="0"/>
                              <w:divBdr>
                                <w:top w:val="none" w:sz="0" w:space="0" w:color="auto"/>
                                <w:left w:val="none" w:sz="0" w:space="0" w:color="auto"/>
                                <w:bottom w:val="none" w:sz="0" w:space="0" w:color="auto"/>
                                <w:right w:val="none" w:sz="0" w:space="0" w:color="auto"/>
                              </w:divBdr>
                              <w:divsChild>
                                <w:div w:id="1529491167">
                                  <w:marLeft w:val="0"/>
                                  <w:marRight w:val="0"/>
                                  <w:marTop w:val="0"/>
                                  <w:marBottom w:val="0"/>
                                  <w:divBdr>
                                    <w:top w:val="none" w:sz="0" w:space="0" w:color="auto"/>
                                    <w:left w:val="none" w:sz="0" w:space="0" w:color="auto"/>
                                    <w:bottom w:val="none" w:sz="0" w:space="0" w:color="auto"/>
                                    <w:right w:val="none" w:sz="0" w:space="0" w:color="auto"/>
                                  </w:divBdr>
                                  <w:divsChild>
                                    <w:div w:id="806169505">
                                      <w:marLeft w:val="0"/>
                                      <w:marRight w:val="0"/>
                                      <w:marTop w:val="0"/>
                                      <w:marBottom w:val="0"/>
                                      <w:divBdr>
                                        <w:top w:val="none" w:sz="0" w:space="0" w:color="auto"/>
                                        <w:left w:val="none" w:sz="0" w:space="0" w:color="auto"/>
                                        <w:bottom w:val="none" w:sz="0" w:space="0" w:color="auto"/>
                                        <w:right w:val="none" w:sz="0" w:space="0" w:color="auto"/>
                                      </w:divBdr>
                                      <w:divsChild>
                                        <w:div w:id="753939227">
                                          <w:marLeft w:val="0"/>
                                          <w:marRight w:val="0"/>
                                          <w:marTop w:val="0"/>
                                          <w:marBottom w:val="0"/>
                                          <w:divBdr>
                                            <w:top w:val="none" w:sz="0" w:space="0" w:color="auto"/>
                                            <w:left w:val="none" w:sz="0" w:space="0" w:color="auto"/>
                                            <w:bottom w:val="none" w:sz="0" w:space="0" w:color="auto"/>
                                            <w:right w:val="none" w:sz="0" w:space="0" w:color="auto"/>
                                          </w:divBdr>
                                          <w:divsChild>
                                            <w:div w:id="1371954744">
                                              <w:marLeft w:val="0"/>
                                              <w:marRight w:val="0"/>
                                              <w:marTop w:val="0"/>
                                              <w:marBottom w:val="0"/>
                                              <w:divBdr>
                                                <w:top w:val="none" w:sz="0" w:space="0" w:color="auto"/>
                                                <w:left w:val="none" w:sz="0" w:space="0" w:color="auto"/>
                                                <w:bottom w:val="none" w:sz="0" w:space="0" w:color="auto"/>
                                                <w:right w:val="none" w:sz="0" w:space="0" w:color="auto"/>
                                              </w:divBdr>
                                              <w:divsChild>
                                                <w:div w:id="512695827">
                                                  <w:marLeft w:val="150"/>
                                                  <w:marRight w:val="150"/>
                                                  <w:marTop w:val="0"/>
                                                  <w:marBottom w:val="0"/>
                                                  <w:divBdr>
                                                    <w:top w:val="none" w:sz="0" w:space="0" w:color="auto"/>
                                                    <w:left w:val="none" w:sz="0" w:space="0" w:color="auto"/>
                                                    <w:bottom w:val="none" w:sz="0" w:space="0" w:color="auto"/>
                                                    <w:right w:val="none" w:sz="0" w:space="0" w:color="auto"/>
                                                  </w:divBdr>
                                                  <w:divsChild>
                                                    <w:div w:id="1585840689">
                                                      <w:marLeft w:val="0"/>
                                                      <w:marRight w:val="0"/>
                                                      <w:marTop w:val="0"/>
                                                      <w:marBottom w:val="150"/>
                                                      <w:divBdr>
                                                        <w:top w:val="none" w:sz="0" w:space="0" w:color="auto"/>
                                                        <w:left w:val="none" w:sz="0" w:space="0" w:color="auto"/>
                                                        <w:bottom w:val="none" w:sz="0" w:space="0" w:color="auto"/>
                                                        <w:right w:val="none" w:sz="0" w:space="0" w:color="auto"/>
                                                      </w:divBdr>
                                                      <w:divsChild>
                                                        <w:div w:id="1462726943">
                                                          <w:marLeft w:val="0"/>
                                                          <w:marRight w:val="0"/>
                                                          <w:marTop w:val="0"/>
                                                          <w:marBottom w:val="0"/>
                                                          <w:divBdr>
                                                            <w:top w:val="none" w:sz="0" w:space="0" w:color="auto"/>
                                                            <w:left w:val="none" w:sz="0" w:space="0" w:color="auto"/>
                                                            <w:bottom w:val="none" w:sz="0" w:space="0" w:color="auto"/>
                                                            <w:right w:val="none" w:sz="0" w:space="0" w:color="auto"/>
                                                          </w:divBdr>
                                                          <w:divsChild>
                                                            <w:div w:id="807941099">
                                                              <w:marLeft w:val="0"/>
                                                              <w:marRight w:val="0"/>
                                                              <w:marTop w:val="0"/>
                                                              <w:marBottom w:val="0"/>
                                                              <w:divBdr>
                                                                <w:top w:val="none" w:sz="0" w:space="0" w:color="auto"/>
                                                                <w:left w:val="none" w:sz="0" w:space="0" w:color="auto"/>
                                                                <w:bottom w:val="none" w:sz="0" w:space="0" w:color="auto"/>
                                                                <w:right w:val="none" w:sz="0" w:space="0" w:color="auto"/>
                                                              </w:divBdr>
                                                              <w:divsChild>
                                                                <w:div w:id="728458989">
                                                                  <w:marLeft w:val="0"/>
                                                                  <w:marRight w:val="0"/>
                                                                  <w:marTop w:val="0"/>
                                                                  <w:marBottom w:val="0"/>
                                                                  <w:divBdr>
                                                                    <w:top w:val="none" w:sz="0" w:space="0" w:color="auto"/>
                                                                    <w:left w:val="none" w:sz="0" w:space="0" w:color="auto"/>
                                                                    <w:bottom w:val="none" w:sz="0" w:space="0" w:color="auto"/>
                                                                    <w:right w:val="none" w:sz="0" w:space="0" w:color="auto"/>
                                                                  </w:divBdr>
                                                                  <w:divsChild>
                                                                    <w:div w:id="19929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0216841">
      <w:bodyDiv w:val="1"/>
      <w:marLeft w:val="0"/>
      <w:marRight w:val="0"/>
      <w:marTop w:val="0"/>
      <w:marBottom w:val="0"/>
      <w:divBdr>
        <w:top w:val="none" w:sz="0" w:space="0" w:color="auto"/>
        <w:left w:val="none" w:sz="0" w:space="0" w:color="auto"/>
        <w:bottom w:val="none" w:sz="0" w:space="0" w:color="auto"/>
        <w:right w:val="none" w:sz="0" w:space="0" w:color="auto"/>
      </w:divBdr>
    </w:div>
    <w:div w:id="738986751">
      <w:bodyDiv w:val="1"/>
      <w:marLeft w:val="0"/>
      <w:marRight w:val="0"/>
      <w:marTop w:val="0"/>
      <w:marBottom w:val="0"/>
      <w:divBdr>
        <w:top w:val="none" w:sz="0" w:space="0" w:color="auto"/>
        <w:left w:val="none" w:sz="0" w:space="0" w:color="auto"/>
        <w:bottom w:val="none" w:sz="0" w:space="0" w:color="auto"/>
        <w:right w:val="none" w:sz="0" w:space="0" w:color="auto"/>
      </w:divBdr>
    </w:div>
    <w:div w:id="1171066152">
      <w:bodyDiv w:val="1"/>
      <w:marLeft w:val="0"/>
      <w:marRight w:val="0"/>
      <w:marTop w:val="0"/>
      <w:marBottom w:val="15"/>
      <w:divBdr>
        <w:top w:val="none" w:sz="0" w:space="0" w:color="auto"/>
        <w:left w:val="none" w:sz="0" w:space="0" w:color="auto"/>
        <w:bottom w:val="none" w:sz="0" w:space="0" w:color="auto"/>
        <w:right w:val="none" w:sz="0" w:space="0" w:color="auto"/>
      </w:divBdr>
      <w:divsChild>
        <w:div w:id="2126921174">
          <w:marLeft w:val="0"/>
          <w:marRight w:val="0"/>
          <w:marTop w:val="0"/>
          <w:marBottom w:val="0"/>
          <w:divBdr>
            <w:top w:val="none" w:sz="0" w:space="0" w:color="auto"/>
            <w:left w:val="none" w:sz="0" w:space="0" w:color="auto"/>
            <w:bottom w:val="none" w:sz="0" w:space="0" w:color="auto"/>
            <w:right w:val="none" w:sz="0" w:space="0" w:color="auto"/>
          </w:divBdr>
          <w:divsChild>
            <w:div w:id="285359125">
              <w:marLeft w:val="0"/>
              <w:marRight w:val="0"/>
              <w:marTop w:val="0"/>
              <w:marBottom w:val="0"/>
              <w:divBdr>
                <w:top w:val="none" w:sz="0" w:space="0" w:color="auto"/>
                <w:left w:val="none" w:sz="0" w:space="0" w:color="auto"/>
                <w:bottom w:val="none" w:sz="0" w:space="0" w:color="auto"/>
                <w:right w:val="none" w:sz="0" w:space="0" w:color="auto"/>
              </w:divBdr>
              <w:divsChild>
                <w:div w:id="1326472679">
                  <w:marLeft w:val="0"/>
                  <w:marRight w:val="0"/>
                  <w:marTop w:val="0"/>
                  <w:marBottom w:val="0"/>
                  <w:divBdr>
                    <w:top w:val="none" w:sz="0" w:space="0" w:color="auto"/>
                    <w:left w:val="none" w:sz="0" w:space="0" w:color="auto"/>
                    <w:bottom w:val="none" w:sz="0" w:space="0" w:color="auto"/>
                    <w:right w:val="none" w:sz="0" w:space="0" w:color="auto"/>
                  </w:divBdr>
                  <w:divsChild>
                    <w:div w:id="82268414">
                      <w:marLeft w:val="225"/>
                      <w:marRight w:val="225"/>
                      <w:marTop w:val="0"/>
                      <w:marBottom w:val="0"/>
                      <w:divBdr>
                        <w:top w:val="none" w:sz="0" w:space="0" w:color="auto"/>
                        <w:left w:val="none" w:sz="0" w:space="0" w:color="auto"/>
                        <w:bottom w:val="none" w:sz="0" w:space="0" w:color="auto"/>
                        <w:right w:val="none" w:sz="0" w:space="0" w:color="auto"/>
                      </w:divBdr>
                      <w:divsChild>
                        <w:div w:id="1196894594">
                          <w:marLeft w:val="-375"/>
                          <w:marRight w:val="0"/>
                          <w:marTop w:val="0"/>
                          <w:marBottom w:val="0"/>
                          <w:divBdr>
                            <w:top w:val="none" w:sz="0" w:space="0" w:color="auto"/>
                            <w:left w:val="none" w:sz="0" w:space="0" w:color="auto"/>
                            <w:bottom w:val="none" w:sz="0" w:space="0" w:color="auto"/>
                            <w:right w:val="none" w:sz="0" w:space="0" w:color="auto"/>
                          </w:divBdr>
                          <w:divsChild>
                            <w:div w:id="1319848727">
                              <w:marLeft w:val="0"/>
                              <w:marRight w:val="-375"/>
                              <w:marTop w:val="0"/>
                              <w:marBottom w:val="0"/>
                              <w:divBdr>
                                <w:top w:val="none" w:sz="0" w:space="0" w:color="auto"/>
                                <w:left w:val="none" w:sz="0" w:space="0" w:color="auto"/>
                                <w:bottom w:val="none" w:sz="0" w:space="0" w:color="auto"/>
                                <w:right w:val="none" w:sz="0" w:space="0" w:color="auto"/>
                              </w:divBdr>
                              <w:divsChild>
                                <w:div w:id="58604010">
                                  <w:marLeft w:val="0"/>
                                  <w:marRight w:val="0"/>
                                  <w:marTop w:val="0"/>
                                  <w:marBottom w:val="0"/>
                                  <w:divBdr>
                                    <w:top w:val="none" w:sz="0" w:space="0" w:color="auto"/>
                                    <w:left w:val="none" w:sz="0" w:space="0" w:color="auto"/>
                                    <w:bottom w:val="none" w:sz="0" w:space="0" w:color="auto"/>
                                    <w:right w:val="none" w:sz="0" w:space="0" w:color="auto"/>
                                  </w:divBdr>
                                  <w:divsChild>
                                    <w:div w:id="1508204734">
                                      <w:marLeft w:val="0"/>
                                      <w:marRight w:val="0"/>
                                      <w:marTop w:val="0"/>
                                      <w:marBottom w:val="0"/>
                                      <w:divBdr>
                                        <w:top w:val="none" w:sz="0" w:space="0" w:color="auto"/>
                                        <w:left w:val="none" w:sz="0" w:space="0" w:color="auto"/>
                                        <w:bottom w:val="none" w:sz="0" w:space="0" w:color="auto"/>
                                        <w:right w:val="none" w:sz="0" w:space="0" w:color="auto"/>
                                      </w:divBdr>
                                      <w:divsChild>
                                        <w:div w:id="1117991024">
                                          <w:marLeft w:val="0"/>
                                          <w:marRight w:val="0"/>
                                          <w:marTop w:val="0"/>
                                          <w:marBottom w:val="0"/>
                                          <w:divBdr>
                                            <w:top w:val="none" w:sz="0" w:space="0" w:color="auto"/>
                                            <w:left w:val="none" w:sz="0" w:space="0" w:color="auto"/>
                                            <w:bottom w:val="none" w:sz="0" w:space="0" w:color="auto"/>
                                            <w:right w:val="none" w:sz="0" w:space="0" w:color="auto"/>
                                          </w:divBdr>
                                          <w:divsChild>
                                            <w:div w:id="1493329438">
                                              <w:marLeft w:val="0"/>
                                              <w:marRight w:val="0"/>
                                              <w:marTop w:val="0"/>
                                              <w:marBottom w:val="0"/>
                                              <w:divBdr>
                                                <w:top w:val="none" w:sz="0" w:space="0" w:color="auto"/>
                                                <w:left w:val="none" w:sz="0" w:space="0" w:color="auto"/>
                                                <w:bottom w:val="none" w:sz="0" w:space="0" w:color="auto"/>
                                                <w:right w:val="none" w:sz="0" w:space="0" w:color="auto"/>
                                              </w:divBdr>
                                              <w:divsChild>
                                                <w:div w:id="1925411086">
                                                  <w:marLeft w:val="150"/>
                                                  <w:marRight w:val="150"/>
                                                  <w:marTop w:val="0"/>
                                                  <w:marBottom w:val="0"/>
                                                  <w:divBdr>
                                                    <w:top w:val="none" w:sz="0" w:space="0" w:color="auto"/>
                                                    <w:left w:val="none" w:sz="0" w:space="0" w:color="auto"/>
                                                    <w:bottom w:val="none" w:sz="0" w:space="0" w:color="auto"/>
                                                    <w:right w:val="none" w:sz="0" w:space="0" w:color="auto"/>
                                                  </w:divBdr>
                                                  <w:divsChild>
                                                    <w:div w:id="627442538">
                                                      <w:marLeft w:val="0"/>
                                                      <w:marRight w:val="0"/>
                                                      <w:marTop w:val="0"/>
                                                      <w:marBottom w:val="150"/>
                                                      <w:divBdr>
                                                        <w:top w:val="none" w:sz="0" w:space="0" w:color="auto"/>
                                                        <w:left w:val="none" w:sz="0" w:space="0" w:color="auto"/>
                                                        <w:bottom w:val="none" w:sz="0" w:space="0" w:color="auto"/>
                                                        <w:right w:val="none" w:sz="0" w:space="0" w:color="auto"/>
                                                      </w:divBdr>
                                                      <w:divsChild>
                                                        <w:div w:id="836962072">
                                                          <w:marLeft w:val="0"/>
                                                          <w:marRight w:val="0"/>
                                                          <w:marTop w:val="0"/>
                                                          <w:marBottom w:val="0"/>
                                                          <w:divBdr>
                                                            <w:top w:val="none" w:sz="0" w:space="0" w:color="auto"/>
                                                            <w:left w:val="none" w:sz="0" w:space="0" w:color="auto"/>
                                                            <w:bottom w:val="none" w:sz="0" w:space="0" w:color="auto"/>
                                                            <w:right w:val="none" w:sz="0" w:space="0" w:color="auto"/>
                                                          </w:divBdr>
                                                          <w:divsChild>
                                                            <w:div w:id="2108646585">
                                                              <w:marLeft w:val="0"/>
                                                              <w:marRight w:val="0"/>
                                                              <w:marTop w:val="0"/>
                                                              <w:marBottom w:val="0"/>
                                                              <w:divBdr>
                                                                <w:top w:val="none" w:sz="0" w:space="0" w:color="auto"/>
                                                                <w:left w:val="none" w:sz="0" w:space="0" w:color="auto"/>
                                                                <w:bottom w:val="none" w:sz="0" w:space="0" w:color="auto"/>
                                                                <w:right w:val="none" w:sz="0" w:space="0" w:color="auto"/>
                                                              </w:divBdr>
                                                              <w:divsChild>
                                                                <w:div w:id="1135177402">
                                                                  <w:marLeft w:val="0"/>
                                                                  <w:marRight w:val="0"/>
                                                                  <w:marTop w:val="0"/>
                                                                  <w:marBottom w:val="0"/>
                                                                  <w:divBdr>
                                                                    <w:top w:val="none" w:sz="0" w:space="0" w:color="auto"/>
                                                                    <w:left w:val="none" w:sz="0" w:space="0" w:color="auto"/>
                                                                    <w:bottom w:val="none" w:sz="0" w:space="0" w:color="auto"/>
                                                                    <w:right w:val="none" w:sz="0" w:space="0" w:color="auto"/>
                                                                  </w:divBdr>
                                                                  <w:divsChild>
                                                                    <w:div w:id="209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2069635">
      <w:bodyDiv w:val="1"/>
      <w:marLeft w:val="0"/>
      <w:marRight w:val="0"/>
      <w:marTop w:val="0"/>
      <w:marBottom w:val="0"/>
      <w:divBdr>
        <w:top w:val="none" w:sz="0" w:space="0" w:color="auto"/>
        <w:left w:val="none" w:sz="0" w:space="0" w:color="auto"/>
        <w:bottom w:val="none" w:sz="0" w:space="0" w:color="auto"/>
        <w:right w:val="none" w:sz="0" w:space="0" w:color="auto"/>
      </w:divBdr>
    </w:div>
    <w:div w:id="1881700402">
      <w:bodyDiv w:val="1"/>
      <w:marLeft w:val="0"/>
      <w:marRight w:val="0"/>
      <w:marTop w:val="0"/>
      <w:marBottom w:val="0"/>
      <w:divBdr>
        <w:top w:val="none" w:sz="0" w:space="0" w:color="auto"/>
        <w:left w:val="none" w:sz="0" w:space="0" w:color="auto"/>
        <w:bottom w:val="none" w:sz="0" w:space="0" w:color="auto"/>
        <w:right w:val="none" w:sz="0" w:space="0" w:color="auto"/>
      </w:divBdr>
    </w:div>
    <w:div w:id="19493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tinennalsawar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hambatta@martinennalsaward.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2FC9-B284-499C-ACC6-7699E876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Ennals Award</dc:creator>
  <cp:lastModifiedBy>Martin Ennals Award</cp:lastModifiedBy>
  <cp:revision>2</cp:revision>
  <cp:lastPrinted>2013-04-17T13:45:00Z</cp:lastPrinted>
  <dcterms:created xsi:type="dcterms:W3CDTF">2013-04-22T11:14:00Z</dcterms:created>
  <dcterms:modified xsi:type="dcterms:W3CDTF">2013-04-22T11:14:00Z</dcterms:modified>
</cp:coreProperties>
</file>