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A694C" w14:textId="77777777" w:rsidR="00156A4D" w:rsidRDefault="00156A4D" w:rsidP="008A32E5">
      <w:pPr>
        <w:spacing w:after="0"/>
        <w:jc w:val="center"/>
        <w:rPr>
          <w:rFonts w:ascii="Helvetica Neue" w:hAnsi="Helvetica Neue"/>
          <w:color w:val="000090"/>
          <w:sz w:val="29"/>
        </w:rPr>
      </w:pPr>
    </w:p>
    <w:p w14:paraId="0B26800C" w14:textId="1E999065" w:rsidR="00B962CD" w:rsidRPr="008A32E5" w:rsidRDefault="00156A4D" w:rsidP="008A32E5">
      <w:pPr>
        <w:spacing w:after="0"/>
        <w:jc w:val="center"/>
        <w:rPr>
          <w:rFonts w:ascii="Garamond" w:hAnsi="Garamond"/>
          <w:b/>
          <w:sz w:val="29"/>
        </w:rPr>
      </w:pPr>
      <w:r w:rsidRPr="008A32E5">
        <w:rPr>
          <w:rFonts w:ascii="Helvetica Neue" w:hAnsi="Helvetica Neue"/>
          <w:color w:val="000090"/>
          <w:sz w:val="29"/>
        </w:rPr>
        <w:t>I</w:t>
      </w:r>
      <w:r w:rsidR="00856F06" w:rsidRPr="008A32E5">
        <w:rPr>
          <w:rFonts w:ascii="Helvetica Neue" w:hAnsi="Helvetica Neue"/>
          <w:color w:val="000090"/>
          <w:sz w:val="29"/>
        </w:rPr>
        <w:t>JDH</w:t>
      </w:r>
      <w:r w:rsidR="00B962CD" w:rsidRPr="008A32E5">
        <w:rPr>
          <w:rFonts w:ascii="Helvetica Neue" w:hAnsi="Helvetica Neue"/>
          <w:color w:val="000090"/>
          <w:sz w:val="29"/>
        </w:rPr>
        <w:t xml:space="preserve"> Legal Fellow</w:t>
      </w:r>
      <w:r w:rsidR="00856F06" w:rsidRPr="008A32E5">
        <w:rPr>
          <w:rFonts w:ascii="Helvetica Neue" w:hAnsi="Helvetica Neue"/>
          <w:color w:val="000090"/>
          <w:sz w:val="29"/>
        </w:rPr>
        <w:t>ship</w:t>
      </w:r>
      <w:r w:rsidR="00386D26" w:rsidRPr="008A32E5">
        <w:rPr>
          <w:rFonts w:ascii="Helvetica Neue" w:hAnsi="Helvetica Neue"/>
          <w:color w:val="000090"/>
          <w:sz w:val="29"/>
        </w:rPr>
        <w:t xml:space="preserve"> 201</w:t>
      </w:r>
      <w:r w:rsidR="00422303">
        <w:rPr>
          <w:rFonts w:ascii="Helvetica Neue" w:hAnsi="Helvetica Neue"/>
          <w:color w:val="000090"/>
          <w:sz w:val="29"/>
        </w:rPr>
        <w:t>5</w:t>
      </w:r>
      <w:r w:rsidR="00386D26" w:rsidRPr="008A32E5">
        <w:rPr>
          <w:rFonts w:ascii="Helvetica Neue" w:hAnsi="Helvetica Neue"/>
          <w:color w:val="000090"/>
          <w:sz w:val="29"/>
        </w:rPr>
        <w:t>-201</w:t>
      </w:r>
      <w:r w:rsidR="00422303">
        <w:rPr>
          <w:rFonts w:ascii="Helvetica Neue" w:hAnsi="Helvetica Neue"/>
          <w:color w:val="000090"/>
          <w:sz w:val="29"/>
        </w:rPr>
        <w:t>6</w:t>
      </w:r>
    </w:p>
    <w:p w14:paraId="5F0B1484" w14:textId="77777777" w:rsidR="00B962CD" w:rsidRPr="008A32E5" w:rsidRDefault="00B962CD" w:rsidP="00173A28">
      <w:pPr>
        <w:spacing w:after="120"/>
        <w:rPr>
          <w:rFonts w:ascii="Garamond" w:hAnsi="Garamond"/>
          <w:b/>
          <w:color w:val="595959"/>
          <w:sz w:val="28"/>
        </w:rPr>
      </w:pPr>
      <w:r w:rsidRPr="008A32E5">
        <w:rPr>
          <w:rFonts w:ascii="Helvetica Neue" w:hAnsi="Helvetica Neue"/>
          <w:color w:val="595959"/>
          <w:sz w:val="28"/>
        </w:rPr>
        <w:t>About Us</w:t>
      </w:r>
    </w:p>
    <w:p w14:paraId="471EE2B8" w14:textId="7F16721D" w:rsidR="00B962CD" w:rsidRPr="001E797A" w:rsidRDefault="00B962CD" w:rsidP="008A32E5">
      <w:pPr>
        <w:spacing w:after="120"/>
        <w:rPr>
          <w:rFonts w:ascii="Garamond" w:hAnsi="Garamond"/>
        </w:rPr>
      </w:pPr>
      <w:r w:rsidRPr="001E797A">
        <w:rPr>
          <w:rFonts w:ascii="Garamond" w:hAnsi="Garamond"/>
        </w:rPr>
        <w:t>The Institute for Justice &amp; Democracy in Haiti (IJDH)</w:t>
      </w:r>
      <w:r>
        <w:rPr>
          <w:rFonts w:ascii="Garamond" w:hAnsi="Garamond"/>
        </w:rPr>
        <w:t xml:space="preserve"> and its Haiti-based affiliate, the </w:t>
      </w:r>
      <w:r w:rsidRPr="001E797A">
        <w:rPr>
          <w:rFonts w:ascii="Garamond" w:hAnsi="Garamond"/>
          <w:i/>
        </w:rPr>
        <w:t xml:space="preserve">Bureau des </w:t>
      </w:r>
      <w:proofErr w:type="spellStart"/>
      <w:r w:rsidRPr="001E797A">
        <w:rPr>
          <w:rFonts w:ascii="Garamond" w:hAnsi="Garamond"/>
          <w:i/>
        </w:rPr>
        <w:t>Avocats</w:t>
      </w:r>
      <w:proofErr w:type="spellEnd"/>
      <w:r w:rsidRPr="001E797A">
        <w:rPr>
          <w:rFonts w:ascii="Garamond" w:hAnsi="Garamond"/>
          <w:i/>
        </w:rPr>
        <w:t xml:space="preserve"> </w:t>
      </w:r>
      <w:proofErr w:type="spellStart"/>
      <w:r w:rsidRPr="001E797A">
        <w:rPr>
          <w:rFonts w:ascii="Garamond" w:hAnsi="Garamond"/>
          <w:i/>
        </w:rPr>
        <w:t>Internationaux</w:t>
      </w:r>
      <w:proofErr w:type="spellEnd"/>
      <w:r>
        <w:rPr>
          <w:rFonts w:ascii="Garamond" w:hAnsi="Garamond"/>
        </w:rPr>
        <w:t xml:space="preserve"> (BAI)</w:t>
      </w:r>
      <w:r w:rsidRPr="001E797A">
        <w:rPr>
          <w:rFonts w:ascii="Garamond" w:hAnsi="Garamond"/>
        </w:rPr>
        <w:t xml:space="preserve">, have </w:t>
      </w:r>
      <w:r>
        <w:rPr>
          <w:rFonts w:ascii="Garamond" w:hAnsi="Garamond"/>
        </w:rPr>
        <w:t>over 1</w:t>
      </w:r>
      <w:r w:rsidR="00422303">
        <w:rPr>
          <w:rFonts w:ascii="Garamond" w:hAnsi="Garamond"/>
        </w:rPr>
        <w:t>9</w:t>
      </w:r>
      <w:r w:rsidRPr="001E797A">
        <w:rPr>
          <w:rFonts w:ascii="Garamond" w:hAnsi="Garamond"/>
        </w:rPr>
        <w:t xml:space="preserve"> years of demonstrated success enforcing Haitians’ human rights in Haiti and abroad. We work in four areas: 1) </w:t>
      </w:r>
      <w:r w:rsidRPr="001E797A">
        <w:rPr>
          <w:rFonts w:ascii="Garamond" w:hAnsi="Garamond"/>
          <w:i/>
        </w:rPr>
        <w:t>impact litigation</w:t>
      </w:r>
      <w:r w:rsidRPr="001E797A">
        <w:rPr>
          <w:rFonts w:ascii="Garamond" w:hAnsi="Garamond"/>
        </w:rPr>
        <w:t xml:space="preserve"> </w:t>
      </w:r>
      <w:r w:rsidR="005C3AD5">
        <w:rPr>
          <w:rFonts w:ascii="Garamond" w:hAnsi="Garamond"/>
        </w:rPr>
        <w:t xml:space="preserve">that opens </w:t>
      </w:r>
      <w:r w:rsidRPr="001E797A">
        <w:rPr>
          <w:rFonts w:ascii="Garamond" w:hAnsi="Garamond"/>
        </w:rPr>
        <w:t xml:space="preserve">the doors of Haitian, international and U.S. courts </w:t>
      </w:r>
      <w:r w:rsidR="005C3AD5">
        <w:rPr>
          <w:rFonts w:ascii="Garamond" w:hAnsi="Garamond"/>
        </w:rPr>
        <w:t>to</w:t>
      </w:r>
      <w:r w:rsidR="005C3AD5" w:rsidRPr="001E797A">
        <w:rPr>
          <w:rFonts w:ascii="Garamond" w:hAnsi="Garamond"/>
        </w:rPr>
        <w:t xml:space="preserve"> </w:t>
      </w:r>
      <w:r w:rsidRPr="001E797A">
        <w:rPr>
          <w:rFonts w:ascii="Garamond" w:hAnsi="Garamond"/>
        </w:rPr>
        <w:t>precedent-setting human rights cases; 2)</w:t>
      </w:r>
      <w:r w:rsidRPr="001E797A">
        <w:rPr>
          <w:rFonts w:ascii="Garamond" w:hAnsi="Garamond"/>
          <w:i/>
        </w:rPr>
        <w:t xml:space="preserve"> documentation</w:t>
      </w:r>
      <w:r w:rsidRPr="001E797A">
        <w:rPr>
          <w:rFonts w:ascii="Garamond" w:hAnsi="Garamond"/>
        </w:rPr>
        <w:t xml:space="preserve"> </w:t>
      </w:r>
      <w:r w:rsidR="005C3AD5">
        <w:rPr>
          <w:rFonts w:ascii="Garamond" w:hAnsi="Garamond"/>
        </w:rPr>
        <w:t xml:space="preserve">that </w:t>
      </w:r>
      <w:r w:rsidR="00856F06">
        <w:rPr>
          <w:rFonts w:ascii="Garamond" w:hAnsi="Garamond"/>
        </w:rPr>
        <w:t>provide</w:t>
      </w:r>
      <w:r w:rsidR="005C3AD5">
        <w:rPr>
          <w:rFonts w:ascii="Garamond" w:hAnsi="Garamond"/>
        </w:rPr>
        <w:t>s</w:t>
      </w:r>
      <w:r w:rsidRPr="001E797A">
        <w:rPr>
          <w:rFonts w:ascii="Garamond" w:hAnsi="Garamond"/>
        </w:rPr>
        <w:t xml:space="preserve"> public officials, human rights advocates and grassroots activists the reliable information they need to speak up for human rights in Haiti; 3) </w:t>
      </w:r>
      <w:r w:rsidRPr="001E797A">
        <w:rPr>
          <w:rFonts w:ascii="Garamond" w:hAnsi="Garamond"/>
          <w:i/>
        </w:rPr>
        <w:t>transnational grassroots advocacy</w:t>
      </w:r>
      <w:r w:rsidRPr="001E797A">
        <w:rPr>
          <w:rFonts w:ascii="Garamond" w:hAnsi="Garamond"/>
        </w:rPr>
        <w:t xml:space="preserve"> </w:t>
      </w:r>
      <w:r w:rsidR="005C3AD5">
        <w:rPr>
          <w:rFonts w:ascii="Garamond" w:hAnsi="Garamond"/>
        </w:rPr>
        <w:t xml:space="preserve">that </w:t>
      </w:r>
      <w:r w:rsidR="00856F06">
        <w:rPr>
          <w:rFonts w:ascii="Garamond" w:hAnsi="Garamond"/>
        </w:rPr>
        <w:t>compel</w:t>
      </w:r>
      <w:r w:rsidR="005C3AD5">
        <w:rPr>
          <w:rFonts w:ascii="Garamond" w:hAnsi="Garamond"/>
        </w:rPr>
        <w:t>s</w:t>
      </w:r>
      <w:r w:rsidRPr="001E797A">
        <w:rPr>
          <w:rFonts w:ascii="Garamond" w:hAnsi="Garamond"/>
        </w:rPr>
        <w:t xml:space="preserve"> governments and powerful institutions in Haiti and abroad to respect Haitians’ human rights; and 4) </w:t>
      </w:r>
      <w:r w:rsidRPr="001E797A">
        <w:rPr>
          <w:rFonts w:ascii="Garamond" w:hAnsi="Garamond"/>
          <w:i/>
        </w:rPr>
        <w:t>systemic capacity building</w:t>
      </w:r>
      <w:r w:rsidRPr="001E797A">
        <w:rPr>
          <w:rFonts w:ascii="Garamond" w:hAnsi="Garamond"/>
        </w:rPr>
        <w:t xml:space="preserve"> </w:t>
      </w:r>
      <w:r w:rsidR="005C3AD5">
        <w:rPr>
          <w:rFonts w:ascii="Garamond" w:hAnsi="Garamond"/>
        </w:rPr>
        <w:t xml:space="preserve">that </w:t>
      </w:r>
      <w:r w:rsidR="00856F06">
        <w:rPr>
          <w:rFonts w:ascii="Garamond" w:hAnsi="Garamond"/>
        </w:rPr>
        <w:t>develop</w:t>
      </w:r>
      <w:r w:rsidR="005C3AD5">
        <w:rPr>
          <w:rFonts w:ascii="Garamond" w:hAnsi="Garamond"/>
        </w:rPr>
        <w:t>s</w:t>
      </w:r>
      <w:r w:rsidRPr="001E797A">
        <w:rPr>
          <w:rFonts w:ascii="Garamond" w:hAnsi="Garamond"/>
        </w:rPr>
        <w:t xml:space="preserve"> a corps of Haitian </w:t>
      </w:r>
      <w:r w:rsidR="005C3AD5">
        <w:rPr>
          <w:rFonts w:ascii="Garamond" w:hAnsi="Garamond"/>
        </w:rPr>
        <w:t xml:space="preserve">human rights </w:t>
      </w:r>
      <w:r w:rsidRPr="001E797A">
        <w:rPr>
          <w:rFonts w:ascii="Garamond" w:hAnsi="Garamond"/>
        </w:rPr>
        <w:t>lawyers and advocates trained to fight for sustai</w:t>
      </w:r>
      <w:r>
        <w:rPr>
          <w:rFonts w:ascii="Garamond" w:hAnsi="Garamond"/>
        </w:rPr>
        <w:t xml:space="preserve">nable change in their country. </w:t>
      </w:r>
    </w:p>
    <w:p w14:paraId="06EC93B9" w14:textId="77777777" w:rsidR="00B962CD" w:rsidRPr="001E797A" w:rsidRDefault="00B962CD" w:rsidP="008A32E5">
      <w:pPr>
        <w:spacing w:after="120"/>
        <w:rPr>
          <w:rFonts w:ascii="Garamond" w:hAnsi="Garamond"/>
        </w:rPr>
      </w:pPr>
      <w:r w:rsidRPr="001E797A">
        <w:rPr>
          <w:rFonts w:ascii="Garamond" w:hAnsi="Garamond"/>
        </w:rPr>
        <w:t xml:space="preserve">The organizations’ successes include spearheading the </w:t>
      </w:r>
      <w:proofErr w:type="spellStart"/>
      <w:r w:rsidRPr="001E797A">
        <w:rPr>
          <w:rFonts w:ascii="Garamond" w:hAnsi="Garamond"/>
        </w:rPr>
        <w:t>Raboteau</w:t>
      </w:r>
      <w:proofErr w:type="spellEnd"/>
      <w:r w:rsidRPr="001E797A">
        <w:rPr>
          <w:rFonts w:ascii="Garamond" w:hAnsi="Garamond"/>
        </w:rPr>
        <w:t xml:space="preserve"> Massacre trial, considered Haiti’s </w:t>
      </w:r>
      <w:r w:rsidR="00364A8C">
        <w:rPr>
          <w:rFonts w:ascii="Garamond" w:hAnsi="Garamond"/>
        </w:rPr>
        <w:t>most successful</w:t>
      </w:r>
      <w:r w:rsidRPr="001E797A">
        <w:rPr>
          <w:rFonts w:ascii="Garamond" w:hAnsi="Garamond"/>
        </w:rPr>
        <w:t xml:space="preserve"> complex litigation, and </w:t>
      </w:r>
      <w:proofErr w:type="spellStart"/>
      <w:r w:rsidRPr="001E797A">
        <w:rPr>
          <w:rFonts w:ascii="Garamond" w:hAnsi="Garamond"/>
          <w:i/>
        </w:rPr>
        <w:t>Yvon</w:t>
      </w:r>
      <w:proofErr w:type="spellEnd"/>
      <w:r w:rsidRPr="001E797A">
        <w:rPr>
          <w:rFonts w:ascii="Garamond" w:hAnsi="Garamond"/>
          <w:i/>
        </w:rPr>
        <w:t xml:space="preserve"> Neptune v. Haiti, </w:t>
      </w:r>
      <w:r w:rsidRPr="001E797A">
        <w:rPr>
          <w:rFonts w:ascii="Garamond" w:hAnsi="Garamond"/>
        </w:rPr>
        <w:t xml:space="preserve">one of the most important human rights cases in the Americas and the </w:t>
      </w:r>
      <w:r w:rsidR="00BA51EF">
        <w:rPr>
          <w:rFonts w:ascii="Garamond" w:hAnsi="Garamond"/>
        </w:rPr>
        <w:t>first</w:t>
      </w:r>
      <w:r w:rsidRPr="001E797A">
        <w:rPr>
          <w:rFonts w:ascii="Garamond" w:hAnsi="Garamond"/>
        </w:rPr>
        <w:t xml:space="preserve"> Haiti case </w:t>
      </w:r>
      <w:r w:rsidR="00BA51EF">
        <w:rPr>
          <w:rFonts w:ascii="Garamond" w:hAnsi="Garamond"/>
        </w:rPr>
        <w:t>to be</w:t>
      </w:r>
      <w:r w:rsidRPr="001E797A">
        <w:rPr>
          <w:rFonts w:ascii="Garamond" w:hAnsi="Garamond"/>
        </w:rPr>
        <w:t xml:space="preserve"> decided by the Inter-American Court of Human Rights. The New York Times called the BAI’s Mario Joseph “Haiti’s most prominent human rights lawyer.”  </w:t>
      </w:r>
    </w:p>
    <w:p w14:paraId="3CEBE2BE" w14:textId="77777777" w:rsidR="00B962CD" w:rsidRPr="0068582F" w:rsidRDefault="00B962CD" w:rsidP="00173A28">
      <w:pPr>
        <w:spacing w:after="120"/>
        <w:rPr>
          <w:rFonts w:ascii="Helvetica Neue" w:hAnsi="Helvetica Neue"/>
          <w:color w:val="595959"/>
          <w:sz w:val="28"/>
        </w:rPr>
      </w:pPr>
      <w:r w:rsidRPr="0068582F">
        <w:rPr>
          <w:rFonts w:ascii="Helvetica Neue" w:hAnsi="Helvetica Neue"/>
          <w:color w:val="595959"/>
          <w:sz w:val="28"/>
        </w:rPr>
        <w:t xml:space="preserve">Project Description </w:t>
      </w:r>
    </w:p>
    <w:p w14:paraId="41A26CB8" w14:textId="77777777" w:rsidR="0036545A" w:rsidRDefault="00790D31" w:rsidP="00C32221">
      <w:pPr>
        <w:rPr>
          <w:rFonts w:ascii="Garamond" w:eastAsia="Times New Roman" w:hAnsi="Garamond" w:cs="Times New Roman"/>
        </w:rPr>
      </w:pPr>
      <w:r w:rsidRPr="00784A45">
        <w:rPr>
          <w:rFonts w:ascii="Garamond" w:hAnsi="Garamond"/>
        </w:rPr>
        <w:t>The Legal F</w:t>
      </w:r>
      <w:r w:rsidR="00B962CD" w:rsidRPr="00784A45">
        <w:rPr>
          <w:rFonts w:ascii="Garamond" w:hAnsi="Garamond"/>
        </w:rPr>
        <w:t xml:space="preserve">ellow </w:t>
      </w:r>
      <w:r w:rsidRPr="00784A45">
        <w:rPr>
          <w:rFonts w:ascii="Garamond" w:hAnsi="Garamond"/>
        </w:rPr>
        <w:t xml:space="preserve">will be working closely with a team of lawyers in the United States and Haiti </w:t>
      </w:r>
      <w:r w:rsidR="00952E78" w:rsidRPr="00784A45">
        <w:rPr>
          <w:rFonts w:ascii="Garamond" w:hAnsi="Garamond"/>
        </w:rPr>
        <w:t>on advocacy and legal work</w:t>
      </w:r>
      <w:r w:rsidR="00386D26">
        <w:rPr>
          <w:rFonts w:ascii="Garamond" w:hAnsi="Garamond"/>
        </w:rPr>
        <w:t>, primarily</w:t>
      </w:r>
      <w:r w:rsidR="00952E78" w:rsidRPr="00784A45">
        <w:rPr>
          <w:rFonts w:ascii="Garamond" w:hAnsi="Garamond"/>
        </w:rPr>
        <w:t xml:space="preserve"> aimed at seeking accountability from the United Nations (UN) for </w:t>
      </w:r>
      <w:r w:rsidR="004974DF" w:rsidRPr="00784A45">
        <w:rPr>
          <w:rFonts w:ascii="Garamond" w:hAnsi="Garamond"/>
        </w:rPr>
        <w:t>causing Haiti’s cholera epidemic</w:t>
      </w:r>
      <w:r w:rsidR="00952E78" w:rsidRPr="00784A45">
        <w:rPr>
          <w:rFonts w:ascii="Garamond" w:hAnsi="Garamond"/>
        </w:rPr>
        <w:t xml:space="preserve">. </w:t>
      </w:r>
      <w:r w:rsidR="004974DF" w:rsidRPr="00784A45">
        <w:rPr>
          <w:rFonts w:ascii="Garamond" w:eastAsia="Times New Roman" w:hAnsi="Garamond" w:cs="Times New Roman"/>
        </w:rPr>
        <w:t xml:space="preserve">Cholera broke out in Haiti in October 2010, and the country is now fighting to contain the world’s largest cholera epidemic. Overwhelming evidence has established that reckless disposal of human waste on a </w:t>
      </w:r>
      <w:r w:rsidR="004974DF" w:rsidRPr="00784A45">
        <w:rPr>
          <w:rStyle w:val="caps"/>
          <w:rFonts w:ascii="Garamond" w:eastAsia="Times New Roman" w:hAnsi="Garamond" w:cs="Times New Roman"/>
        </w:rPr>
        <w:t>UN</w:t>
      </w:r>
      <w:r w:rsidR="004974DF" w:rsidRPr="00784A45">
        <w:rPr>
          <w:rFonts w:ascii="Garamond" w:eastAsia="Times New Roman" w:hAnsi="Garamond" w:cs="Times New Roman"/>
        </w:rPr>
        <w:t xml:space="preserve"> peacekeep</w:t>
      </w:r>
      <w:r w:rsidR="00364A8C">
        <w:rPr>
          <w:rFonts w:ascii="Garamond" w:eastAsia="Times New Roman" w:hAnsi="Garamond" w:cs="Times New Roman"/>
        </w:rPr>
        <w:t>i</w:t>
      </w:r>
      <w:r w:rsidR="004974DF" w:rsidRPr="00784A45">
        <w:rPr>
          <w:rFonts w:ascii="Garamond" w:eastAsia="Times New Roman" w:hAnsi="Garamond" w:cs="Times New Roman"/>
        </w:rPr>
        <w:t xml:space="preserve">ng base in </w:t>
      </w:r>
      <w:proofErr w:type="spellStart"/>
      <w:r w:rsidR="004974DF" w:rsidRPr="00784A45">
        <w:rPr>
          <w:rFonts w:ascii="Garamond" w:eastAsia="Times New Roman" w:hAnsi="Garamond" w:cs="Times New Roman"/>
        </w:rPr>
        <w:t>Mirebalais</w:t>
      </w:r>
      <w:proofErr w:type="spellEnd"/>
      <w:r w:rsidR="004974DF" w:rsidRPr="00784A45">
        <w:rPr>
          <w:rFonts w:ascii="Garamond" w:eastAsia="Times New Roman" w:hAnsi="Garamond" w:cs="Times New Roman"/>
        </w:rPr>
        <w:t xml:space="preserve"> poisoned Haiti’s rivers with a particularly deadly strain of cholera bacteria and caused the epidemic. IJDH and BAI represent victims of cholera in their quest for justice from the UN.  </w:t>
      </w:r>
    </w:p>
    <w:p w14:paraId="3620184D" w14:textId="6DE6A33E" w:rsidR="008D5544" w:rsidRDefault="004974DF" w:rsidP="00C32221">
      <w:pPr>
        <w:rPr>
          <w:rFonts w:ascii="Garamond" w:eastAsia="Times New Roman" w:hAnsi="Garamond" w:cs="Times New Roman"/>
        </w:rPr>
      </w:pPr>
      <w:r w:rsidRPr="00784A45">
        <w:rPr>
          <w:rFonts w:ascii="Garamond" w:eastAsia="Times New Roman" w:hAnsi="Garamond" w:cs="Times New Roman"/>
        </w:rPr>
        <w:t>In November 2011, we filed claims</w:t>
      </w:r>
      <w:r w:rsidR="007628CE">
        <w:rPr>
          <w:rFonts w:ascii="Garamond" w:eastAsia="Times New Roman" w:hAnsi="Garamond" w:cs="Times New Roman"/>
        </w:rPr>
        <w:t xml:space="preserve"> with the UN</w:t>
      </w:r>
      <w:r w:rsidRPr="00784A45">
        <w:rPr>
          <w:rFonts w:ascii="Garamond" w:eastAsia="Times New Roman" w:hAnsi="Garamond" w:cs="Times New Roman"/>
        </w:rPr>
        <w:t xml:space="preserve"> on behalf of 5,000 victims of cholera seeking a) investments in water and sanitation infrastructure to control the epidemic, b) compensation for the victims and c) a public apology. </w:t>
      </w:r>
      <w:r w:rsidR="00A37E97">
        <w:rPr>
          <w:rFonts w:ascii="Garamond" w:eastAsia="Times New Roman" w:hAnsi="Garamond" w:cs="Times New Roman"/>
        </w:rPr>
        <w:t xml:space="preserve"> In February 2013, the UN rejected these claims</w:t>
      </w:r>
      <w:r w:rsidR="001C2EC9">
        <w:rPr>
          <w:rFonts w:ascii="Garamond" w:eastAsia="Times New Roman" w:hAnsi="Garamond" w:cs="Times New Roman"/>
        </w:rPr>
        <w:t>.</w:t>
      </w:r>
      <w:r w:rsidR="00A37E97">
        <w:rPr>
          <w:rFonts w:ascii="Garamond" w:eastAsia="Times New Roman" w:hAnsi="Garamond" w:cs="Times New Roman"/>
        </w:rPr>
        <w:t xml:space="preserve"> </w:t>
      </w:r>
      <w:r w:rsidR="001C2EC9">
        <w:rPr>
          <w:rFonts w:ascii="Garamond" w:eastAsia="Times New Roman" w:hAnsi="Garamond" w:cs="Times New Roman"/>
        </w:rPr>
        <w:t>I</w:t>
      </w:r>
      <w:r w:rsidR="00A37E97">
        <w:rPr>
          <w:rFonts w:ascii="Garamond" w:eastAsia="Times New Roman" w:hAnsi="Garamond" w:cs="Times New Roman"/>
        </w:rPr>
        <w:t xml:space="preserve">n October 2013 IJDH and BAI filed a class-action suit against the UN in the U.S. District Court for the Southern District of New York. </w:t>
      </w:r>
      <w:r w:rsidR="008D5544">
        <w:rPr>
          <w:rFonts w:ascii="Garamond" w:eastAsia="Times New Roman" w:hAnsi="Garamond" w:cs="Times New Roman"/>
        </w:rPr>
        <w:t xml:space="preserve">After a hearing on the issue of UN immunity, the District Court judge issued a decision </w:t>
      </w:r>
      <w:r w:rsidR="00EB401F">
        <w:rPr>
          <w:rFonts w:ascii="Garamond" w:eastAsia="Times New Roman" w:hAnsi="Garamond" w:cs="Times New Roman"/>
        </w:rPr>
        <w:t>holding that the</w:t>
      </w:r>
      <w:r w:rsidR="008D5544">
        <w:rPr>
          <w:rFonts w:ascii="Garamond" w:eastAsia="Times New Roman" w:hAnsi="Garamond" w:cs="Times New Roman"/>
        </w:rPr>
        <w:t xml:space="preserve"> UN </w:t>
      </w:r>
      <w:r w:rsidR="00EB401F">
        <w:rPr>
          <w:rFonts w:ascii="Garamond" w:eastAsia="Times New Roman" w:hAnsi="Garamond" w:cs="Times New Roman"/>
        </w:rPr>
        <w:t>has absolute immunity from this lawsuit</w:t>
      </w:r>
      <w:r w:rsidR="008D5544">
        <w:rPr>
          <w:rFonts w:ascii="Garamond" w:eastAsia="Times New Roman" w:hAnsi="Garamond" w:cs="Times New Roman"/>
        </w:rPr>
        <w:t xml:space="preserve"> and</w:t>
      </w:r>
      <w:r w:rsidR="00447047">
        <w:rPr>
          <w:rFonts w:ascii="Garamond" w:eastAsia="Times New Roman" w:hAnsi="Garamond" w:cs="Times New Roman"/>
        </w:rPr>
        <w:t xml:space="preserve"> </w:t>
      </w:r>
      <w:r w:rsidR="007628CE">
        <w:rPr>
          <w:rFonts w:ascii="Garamond" w:eastAsia="Times New Roman" w:hAnsi="Garamond" w:cs="Times New Roman"/>
        </w:rPr>
        <w:t xml:space="preserve">dismissed </w:t>
      </w:r>
      <w:r w:rsidR="00447047">
        <w:rPr>
          <w:rFonts w:ascii="Garamond" w:eastAsia="Times New Roman" w:hAnsi="Garamond" w:cs="Times New Roman"/>
        </w:rPr>
        <w:t xml:space="preserve">the case. We are currently appealing the decision in the United States Court of Appeals for the Second Circuit. </w:t>
      </w:r>
    </w:p>
    <w:p w14:paraId="08510EC7" w14:textId="76DE8422" w:rsidR="00B962CD" w:rsidRDefault="00447047" w:rsidP="00C32221">
      <w:pPr>
        <w:rPr>
          <w:rFonts w:ascii="Garamond" w:eastAsia="Times New Roman" w:hAnsi="Garamond" w:cs="Times New Roman"/>
        </w:rPr>
      </w:pPr>
      <w:r>
        <w:rPr>
          <w:rFonts w:ascii="Garamond" w:eastAsia="Times New Roman" w:hAnsi="Garamond" w:cs="Times New Roman"/>
        </w:rPr>
        <w:t>In addition to the legal effort, t</w:t>
      </w:r>
      <w:r w:rsidR="00A37E97">
        <w:rPr>
          <w:rFonts w:ascii="Garamond" w:eastAsia="Times New Roman" w:hAnsi="Garamond" w:cs="Times New Roman"/>
        </w:rPr>
        <w:t xml:space="preserve">he cholera team </w:t>
      </w:r>
      <w:r w:rsidR="00C32221" w:rsidRPr="00784A45">
        <w:rPr>
          <w:rFonts w:ascii="Garamond" w:eastAsia="Times New Roman" w:hAnsi="Garamond" w:cs="Times New Roman"/>
        </w:rPr>
        <w:t xml:space="preserve">works with Haitian grassroots groups and international advocates in a broad-based campaign to push the </w:t>
      </w:r>
      <w:r w:rsidR="00C32221" w:rsidRPr="00784A45">
        <w:rPr>
          <w:rStyle w:val="caps"/>
          <w:rFonts w:ascii="Garamond" w:eastAsia="Times New Roman" w:hAnsi="Garamond" w:cs="Times New Roman"/>
        </w:rPr>
        <w:t>UN</w:t>
      </w:r>
      <w:r w:rsidR="00C32221" w:rsidRPr="00784A45">
        <w:rPr>
          <w:rFonts w:ascii="Garamond" w:eastAsia="Times New Roman" w:hAnsi="Garamond" w:cs="Times New Roman"/>
        </w:rPr>
        <w:t xml:space="preserve"> to take action to stop cholera’s killing.</w:t>
      </w:r>
      <w:r>
        <w:rPr>
          <w:rFonts w:ascii="Garamond" w:eastAsia="Times New Roman" w:hAnsi="Garamond" w:cs="Times New Roman"/>
        </w:rPr>
        <w:t xml:space="preserve"> We work within the UN system, and have engaged UN human rights experts and other public officials, including the U.S. Congress, on the issue</w:t>
      </w:r>
      <w:r w:rsidR="003239F2">
        <w:rPr>
          <w:rFonts w:ascii="Garamond" w:eastAsia="Times New Roman" w:hAnsi="Garamond" w:cs="Times New Roman"/>
        </w:rPr>
        <w:t xml:space="preserve"> and its human rights implications. </w:t>
      </w:r>
    </w:p>
    <w:p w14:paraId="51800FDA" w14:textId="77777777" w:rsidR="00106E33" w:rsidRDefault="00106E33" w:rsidP="00C32221">
      <w:pPr>
        <w:rPr>
          <w:rFonts w:ascii="Garamond" w:eastAsia="Times New Roman" w:hAnsi="Garamond" w:cs="Times New Roman"/>
        </w:rPr>
      </w:pPr>
    </w:p>
    <w:p w14:paraId="38ECEFA5" w14:textId="77777777" w:rsidR="00106E33" w:rsidRPr="00784A45" w:rsidRDefault="00106E33" w:rsidP="00C32221">
      <w:pPr>
        <w:rPr>
          <w:rFonts w:ascii="Garamond" w:eastAsia="Times New Roman" w:hAnsi="Garamond" w:cs="Times New Roman"/>
        </w:rPr>
      </w:pPr>
    </w:p>
    <w:p w14:paraId="28B0A2BD" w14:textId="2D43D6B0" w:rsidR="00B962CD" w:rsidRPr="0068582F" w:rsidRDefault="00B962CD" w:rsidP="00EB401F">
      <w:pPr>
        <w:spacing w:after="120"/>
        <w:rPr>
          <w:rFonts w:ascii="Helvetica Neue" w:hAnsi="Helvetica Neue"/>
          <w:color w:val="595959"/>
          <w:sz w:val="28"/>
        </w:rPr>
      </w:pPr>
      <w:r w:rsidRPr="0068582F">
        <w:rPr>
          <w:rFonts w:ascii="Helvetica Neue" w:hAnsi="Helvetica Neue"/>
          <w:color w:val="595959"/>
          <w:sz w:val="28"/>
        </w:rPr>
        <w:lastRenderedPageBreak/>
        <w:t>Fellow</w:t>
      </w:r>
      <w:r w:rsidR="00504BF7">
        <w:rPr>
          <w:rFonts w:ascii="Helvetica Neue" w:hAnsi="Helvetica Neue"/>
          <w:color w:val="595959"/>
          <w:sz w:val="28"/>
        </w:rPr>
        <w:t>ship Details</w:t>
      </w:r>
    </w:p>
    <w:p w14:paraId="4C0EC362" w14:textId="21740016" w:rsidR="00504BF7" w:rsidRDefault="00504BF7" w:rsidP="00C6119B">
      <w:pPr>
        <w:spacing w:after="120"/>
        <w:rPr>
          <w:rFonts w:ascii="Garamond" w:hAnsi="Garamond"/>
        </w:rPr>
      </w:pPr>
      <w:r>
        <w:rPr>
          <w:rFonts w:ascii="Garamond" w:hAnsi="Garamond"/>
        </w:rPr>
        <w:t xml:space="preserve">The fellowship position is for </w:t>
      </w:r>
      <w:r w:rsidRPr="00C6119B">
        <w:rPr>
          <w:rFonts w:ascii="Garamond" w:hAnsi="Garamond"/>
          <w:b/>
        </w:rPr>
        <w:t>one year,</w:t>
      </w:r>
      <w:r>
        <w:rPr>
          <w:rFonts w:ascii="Garamond" w:hAnsi="Garamond"/>
        </w:rPr>
        <w:t xml:space="preserve"> though shorter durations can be considered on a case-by-case basis. </w:t>
      </w:r>
      <w:r w:rsidR="003239F2">
        <w:rPr>
          <w:rFonts w:ascii="Garamond" w:hAnsi="Garamond"/>
        </w:rPr>
        <w:t>Ideally, the fellow</w:t>
      </w:r>
      <w:r w:rsidR="00453BAB">
        <w:rPr>
          <w:rFonts w:ascii="Garamond" w:hAnsi="Garamond"/>
        </w:rPr>
        <w:t>ship</w:t>
      </w:r>
      <w:r w:rsidR="003239F2">
        <w:rPr>
          <w:rFonts w:ascii="Garamond" w:hAnsi="Garamond"/>
        </w:rPr>
        <w:t xml:space="preserve"> would start in</w:t>
      </w:r>
      <w:r w:rsidR="00B32513">
        <w:rPr>
          <w:rFonts w:ascii="Garamond" w:hAnsi="Garamond"/>
        </w:rPr>
        <w:t xml:space="preserve"> </w:t>
      </w:r>
      <w:r w:rsidR="00B32513" w:rsidRPr="00106E33">
        <w:rPr>
          <w:rFonts w:ascii="Garamond" w:hAnsi="Garamond"/>
          <w:b/>
        </w:rPr>
        <w:t>mid to late</w:t>
      </w:r>
      <w:r w:rsidR="003239F2" w:rsidRPr="00106E33">
        <w:rPr>
          <w:rFonts w:ascii="Garamond" w:hAnsi="Garamond"/>
          <w:b/>
        </w:rPr>
        <w:t xml:space="preserve"> </w:t>
      </w:r>
      <w:r w:rsidR="00B32513" w:rsidRPr="00106E33">
        <w:rPr>
          <w:rFonts w:ascii="Garamond" w:hAnsi="Garamond"/>
          <w:b/>
        </w:rPr>
        <w:t>July</w:t>
      </w:r>
      <w:r w:rsidR="003239F2" w:rsidRPr="00106E33">
        <w:rPr>
          <w:rFonts w:ascii="Garamond" w:hAnsi="Garamond"/>
          <w:b/>
        </w:rPr>
        <w:t xml:space="preserve"> 2015</w:t>
      </w:r>
      <w:r w:rsidR="003239F2">
        <w:rPr>
          <w:rFonts w:ascii="Garamond" w:hAnsi="Garamond"/>
        </w:rPr>
        <w:t>, thoug</w:t>
      </w:r>
      <w:r w:rsidR="006C19C7">
        <w:rPr>
          <w:rFonts w:ascii="Garamond" w:hAnsi="Garamond"/>
        </w:rPr>
        <w:t xml:space="preserve">h we are flexible and will consider earlier or later start dates.  </w:t>
      </w:r>
    </w:p>
    <w:p w14:paraId="081AE5EB" w14:textId="3EF5CF31" w:rsidR="00F5395B" w:rsidRDefault="00EC7824" w:rsidP="00C6119B">
      <w:pPr>
        <w:spacing w:after="120"/>
        <w:rPr>
          <w:rFonts w:ascii="Garamond" w:hAnsi="Garamond"/>
        </w:rPr>
      </w:pPr>
      <w:r>
        <w:rPr>
          <w:rFonts w:ascii="Garamond" w:hAnsi="Garamond"/>
        </w:rPr>
        <w:t>Given our small office and large volume of work, fellows will be</w:t>
      </w:r>
      <w:r w:rsidRPr="001E797A">
        <w:rPr>
          <w:rFonts w:ascii="Garamond" w:hAnsi="Garamond"/>
        </w:rPr>
        <w:t xml:space="preserve"> given a high degree of </w:t>
      </w:r>
      <w:r>
        <w:rPr>
          <w:rFonts w:ascii="Garamond" w:hAnsi="Garamond"/>
        </w:rPr>
        <w:t>responsibility from the start</w:t>
      </w:r>
      <w:r w:rsidR="005C5084">
        <w:rPr>
          <w:rFonts w:ascii="Garamond" w:hAnsi="Garamond"/>
        </w:rPr>
        <w:t xml:space="preserve"> and are incorporated as valued members of the legal team</w:t>
      </w:r>
      <w:r>
        <w:rPr>
          <w:rFonts w:ascii="Garamond" w:hAnsi="Garamond"/>
        </w:rPr>
        <w:t>. Accordingly, fellows must be highly motivated and</w:t>
      </w:r>
      <w:r w:rsidRPr="001E797A">
        <w:rPr>
          <w:rFonts w:ascii="Garamond" w:hAnsi="Garamond"/>
        </w:rPr>
        <w:t xml:space="preserve"> </w:t>
      </w:r>
      <w:r w:rsidR="00364A8C" w:rsidRPr="001E797A">
        <w:rPr>
          <w:rFonts w:ascii="Garamond" w:hAnsi="Garamond"/>
        </w:rPr>
        <w:t>re</w:t>
      </w:r>
      <w:r w:rsidR="00364A8C">
        <w:rPr>
          <w:rFonts w:ascii="Garamond" w:hAnsi="Garamond"/>
        </w:rPr>
        <w:t>liable</w:t>
      </w:r>
      <w:r w:rsidRPr="001E797A">
        <w:rPr>
          <w:rFonts w:ascii="Garamond" w:hAnsi="Garamond"/>
        </w:rPr>
        <w:t xml:space="preserve">. </w:t>
      </w:r>
    </w:p>
    <w:p w14:paraId="6D4D24AE" w14:textId="77777777" w:rsidR="00D35F67" w:rsidRPr="00C6119B" w:rsidRDefault="00D35F67" w:rsidP="00C6119B">
      <w:pPr>
        <w:spacing w:after="120"/>
        <w:rPr>
          <w:rFonts w:ascii="Garamond" w:hAnsi="Garamond"/>
          <w:b/>
          <w:color w:val="000000"/>
        </w:rPr>
      </w:pPr>
      <w:r w:rsidRPr="00C6119B">
        <w:rPr>
          <w:rFonts w:ascii="Garamond" w:hAnsi="Garamond"/>
          <w:b/>
          <w:color w:val="000000"/>
        </w:rPr>
        <w:t>Responsibilities of the Legal Fellow include:</w:t>
      </w:r>
    </w:p>
    <w:p w14:paraId="64B09190" w14:textId="77777777" w:rsidR="00ED56A1" w:rsidRDefault="00D35F67" w:rsidP="00C6119B">
      <w:pPr>
        <w:numPr>
          <w:ilvl w:val="0"/>
          <w:numId w:val="6"/>
        </w:numPr>
        <w:spacing w:after="0"/>
        <w:ind w:left="630"/>
        <w:rPr>
          <w:rFonts w:ascii="Garamond" w:hAnsi="Garamond"/>
        </w:rPr>
      </w:pPr>
      <w:r>
        <w:rPr>
          <w:rFonts w:ascii="Garamond" w:hAnsi="Garamond"/>
        </w:rPr>
        <w:t>Conducting domestic, international and comparative legal research;</w:t>
      </w:r>
    </w:p>
    <w:p w14:paraId="64CD2E42" w14:textId="47F31783" w:rsidR="00D35F67" w:rsidRDefault="00ED56A1" w:rsidP="00C6119B">
      <w:pPr>
        <w:numPr>
          <w:ilvl w:val="0"/>
          <w:numId w:val="6"/>
        </w:numPr>
        <w:spacing w:after="0"/>
        <w:ind w:left="630"/>
        <w:rPr>
          <w:rFonts w:ascii="Garamond" w:hAnsi="Garamond"/>
        </w:rPr>
      </w:pPr>
      <w:r>
        <w:rPr>
          <w:rFonts w:ascii="Garamond" w:hAnsi="Garamond"/>
        </w:rPr>
        <w:t>Producing internal memoranda and draft</w:t>
      </w:r>
      <w:r w:rsidR="001049E1">
        <w:rPr>
          <w:rFonts w:ascii="Garamond" w:hAnsi="Garamond"/>
        </w:rPr>
        <w:t>ing</w:t>
      </w:r>
      <w:r>
        <w:rPr>
          <w:rFonts w:ascii="Garamond" w:hAnsi="Garamond"/>
        </w:rPr>
        <w:t xml:space="preserve"> legal documents</w:t>
      </w:r>
      <w:r w:rsidR="001049E1">
        <w:rPr>
          <w:rFonts w:ascii="Garamond" w:hAnsi="Garamond"/>
        </w:rPr>
        <w:t xml:space="preserve"> for submission to court</w:t>
      </w:r>
      <w:r>
        <w:rPr>
          <w:rFonts w:ascii="Garamond" w:hAnsi="Garamond"/>
        </w:rPr>
        <w:t>;</w:t>
      </w:r>
      <w:r w:rsidR="00D35F67">
        <w:rPr>
          <w:rFonts w:ascii="Garamond" w:hAnsi="Garamond"/>
        </w:rPr>
        <w:t xml:space="preserve"> </w:t>
      </w:r>
    </w:p>
    <w:p w14:paraId="2E7477DD" w14:textId="515FD144" w:rsidR="00642E97" w:rsidRPr="003B4A5E" w:rsidRDefault="00642E97" w:rsidP="00C6119B">
      <w:pPr>
        <w:numPr>
          <w:ilvl w:val="0"/>
          <w:numId w:val="6"/>
        </w:numPr>
        <w:spacing w:after="0"/>
        <w:ind w:left="630"/>
        <w:rPr>
          <w:rFonts w:ascii="Garamond" w:hAnsi="Garamond"/>
        </w:rPr>
      </w:pPr>
      <w:r>
        <w:rPr>
          <w:rFonts w:ascii="Garamond" w:hAnsi="Garamond"/>
        </w:rPr>
        <w:t>Assisti</w:t>
      </w:r>
      <w:r w:rsidR="00D80508">
        <w:rPr>
          <w:rFonts w:ascii="Garamond" w:hAnsi="Garamond"/>
        </w:rPr>
        <w:t>ng in the preparation of</w:t>
      </w:r>
      <w:r w:rsidR="00854FAA">
        <w:rPr>
          <w:rFonts w:ascii="Garamond" w:hAnsi="Garamond"/>
        </w:rPr>
        <w:t xml:space="preserve"> </w:t>
      </w:r>
      <w:r w:rsidR="00727FA5">
        <w:rPr>
          <w:rFonts w:ascii="Garamond" w:hAnsi="Garamond"/>
        </w:rPr>
        <w:t>an appeal currently pending in the Second Circuit</w:t>
      </w:r>
      <w:r w:rsidR="00854FAA">
        <w:rPr>
          <w:rFonts w:ascii="Garamond" w:hAnsi="Garamond"/>
        </w:rPr>
        <w:t>;</w:t>
      </w:r>
    </w:p>
    <w:p w14:paraId="4527239D" w14:textId="77777777" w:rsidR="005C5084" w:rsidRPr="00C6119B" w:rsidRDefault="00AC38E7" w:rsidP="00C6119B">
      <w:pPr>
        <w:numPr>
          <w:ilvl w:val="0"/>
          <w:numId w:val="6"/>
        </w:numPr>
        <w:spacing w:after="0"/>
        <w:ind w:left="630"/>
        <w:rPr>
          <w:rFonts w:ascii="Garamond" w:hAnsi="Garamond"/>
        </w:rPr>
      </w:pPr>
      <w:r w:rsidRPr="005C5084">
        <w:rPr>
          <w:rFonts w:ascii="Garamond" w:hAnsi="Garamond"/>
          <w:color w:val="000000"/>
        </w:rPr>
        <w:t>Participating in case management</w:t>
      </w:r>
      <w:r w:rsidR="005C5084">
        <w:rPr>
          <w:rFonts w:ascii="Garamond" w:hAnsi="Garamond"/>
          <w:color w:val="000000"/>
        </w:rPr>
        <w:t xml:space="preserve"> and working with confidential client files;</w:t>
      </w:r>
    </w:p>
    <w:p w14:paraId="2C4AB1A2" w14:textId="77777777" w:rsidR="00D35F67" w:rsidRPr="005C5084" w:rsidRDefault="00364A8C" w:rsidP="00C6119B">
      <w:pPr>
        <w:numPr>
          <w:ilvl w:val="0"/>
          <w:numId w:val="6"/>
        </w:numPr>
        <w:spacing w:after="0"/>
        <w:ind w:left="630"/>
        <w:rPr>
          <w:rFonts w:ascii="Garamond" w:hAnsi="Garamond"/>
        </w:rPr>
      </w:pPr>
      <w:r w:rsidRPr="005C5084">
        <w:rPr>
          <w:rFonts w:ascii="Garamond" w:hAnsi="Garamond"/>
          <w:color w:val="000000"/>
        </w:rPr>
        <w:t>Supporting the</w:t>
      </w:r>
      <w:r w:rsidR="00A469AE" w:rsidRPr="005C5084">
        <w:rPr>
          <w:rFonts w:ascii="Garamond" w:hAnsi="Garamond"/>
          <w:color w:val="000000"/>
        </w:rPr>
        <w:t xml:space="preserve"> organization and</w:t>
      </w:r>
      <w:r w:rsidRPr="005C5084">
        <w:rPr>
          <w:rFonts w:ascii="Garamond" w:hAnsi="Garamond"/>
          <w:color w:val="000000"/>
        </w:rPr>
        <w:t xml:space="preserve"> </w:t>
      </w:r>
      <w:r w:rsidR="00934B3F" w:rsidRPr="005C5084">
        <w:rPr>
          <w:rFonts w:ascii="Garamond" w:hAnsi="Garamond"/>
          <w:color w:val="000000"/>
        </w:rPr>
        <w:t>implement</w:t>
      </w:r>
      <w:r w:rsidRPr="005C5084">
        <w:rPr>
          <w:rFonts w:ascii="Garamond" w:hAnsi="Garamond"/>
          <w:color w:val="000000"/>
        </w:rPr>
        <w:t>ation of</w:t>
      </w:r>
      <w:r w:rsidR="00934B3F" w:rsidRPr="005C5084">
        <w:rPr>
          <w:rFonts w:ascii="Garamond" w:hAnsi="Garamond"/>
          <w:color w:val="000000"/>
        </w:rPr>
        <w:t xml:space="preserve"> </w:t>
      </w:r>
      <w:r w:rsidR="00ED56A1" w:rsidRPr="005C5084">
        <w:rPr>
          <w:rFonts w:ascii="Garamond" w:hAnsi="Garamond"/>
          <w:color w:val="000000"/>
        </w:rPr>
        <w:t xml:space="preserve">domestic and international </w:t>
      </w:r>
      <w:r w:rsidR="00934B3F" w:rsidRPr="005C5084">
        <w:rPr>
          <w:rFonts w:ascii="Garamond" w:hAnsi="Garamond"/>
          <w:color w:val="000000"/>
        </w:rPr>
        <w:t xml:space="preserve">advocacy </w:t>
      </w:r>
      <w:r w:rsidR="00AC38E7" w:rsidRPr="005C5084">
        <w:rPr>
          <w:rFonts w:ascii="Garamond" w:hAnsi="Garamond"/>
          <w:color w:val="000000"/>
        </w:rPr>
        <w:t xml:space="preserve">campaigns in collaboration with partner </w:t>
      </w:r>
      <w:r w:rsidR="00ED56A1" w:rsidRPr="005C5084">
        <w:rPr>
          <w:rFonts w:ascii="Garamond" w:hAnsi="Garamond"/>
          <w:color w:val="000000"/>
        </w:rPr>
        <w:t>organizations;</w:t>
      </w:r>
    </w:p>
    <w:p w14:paraId="488D6141" w14:textId="77777777" w:rsidR="00ED56A1" w:rsidRDefault="00ED56A1" w:rsidP="00C6119B">
      <w:pPr>
        <w:numPr>
          <w:ilvl w:val="0"/>
          <w:numId w:val="6"/>
        </w:numPr>
        <w:spacing w:after="0"/>
        <w:ind w:left="630"/>
        <w:rPr>
          <w:rFonts w:ascii="Garamond" w:hAnsi="Garamond"/>
        </w:rPr>
      </w:pPr>
      <w:r>
        <w:rPr>
          <w:rFonts w:ascii="Garamond" w:hAnsi="Garamond"/>
        </w:rPr>
        <w:t xml:space="preserve">Developing </w:t>
      </w:r>
      <w:r w:rsidR="00934B3F">
        <w:rPr>
          <w:rFonts w:ascii="Garamond" w:hAnsi="Garamond"/>
        </w:rPr>
        <w:t>political</w:t>
      </w:r>
      <w:r>
        <w:rPr>
          <w:rFonts w:ascii="Garamond" w:hAnsi="Garamond"/>
        </w:rPr>
        <w:t xml:space="preserve"> strategies and engaging</w:t>
      </w:r>
      <w:r w:rsidR="00364A8C">
        <w:rPr>
          <w:rFonts w:ascii="Garamond" w:hAnsi="Garamond"/>
        </w:rPr>
        <w:t xml:space="preserve"> directly</w:t>
      </w:r>
      <w:r>
        <w:rPr>
          <w:rFonts w:ascii="Garamond" w:hAnsi="Garamond"/>
        </w:rPr>
        <w:t xml:space="preserve"> with nationa</w:t>
      </w:r>
      <w:r w:rsidR="00934B3F">
        <w:rPr>
          <w:rFonts w:ascii="Garamond" w:hAnsi="Garamond"/>
        </w:rPr>
        <w:t xml:space="preserve">l legislators, UN officers </w:t>
      </w:r>
      <w:r w:rsidR="00364A8C">
        <w:rPr>
          <w:rFonts w:ascii="Garamond" w:hAnsi="Garamond"/>
        </w:rPr>
        <w:t xml:space="preserve">and </w:t>
      </w:r>
      <w:r w:rsidR="00934B3F">
        <w:rPr>
          <w:rFonts w:ascii="Garamond" w:hAnsi="Garamond"/>
        </w:rPr>
        <w:t>other powerful international actors;</w:t>
      </w:r>
    </w:p>
    <w:p w14:paraId="72D8C670" w14:textId="77777777" w:rsidR="00EC7824" w:rsidRDefault="00EC7824" w:rsidP="00C6119B">
      <w:pPr>
        <w:numPr>
          <w:ilvl w:val="0"/>
          <w:numId w:val="6"/>
        </w:numPr>
        <w:spacing w:after="0"/>
        <w:ind w:left="630"/>
        <w:rPr>
          <w:rFonts w:ascii="Garamond" w:hAnsi="Garamond"/>
        </w:rPr>
      </w:pPr>
      <w:r>
        <w:rPr>
          <w:rFonts w:ascii="Garamond" w:hAnsi="Garamond"/>
        </w:rPr>
        <w:t>Drafting advocacy documents, including human rights reports, op-eds and case summaries for publication;</w:t>
      </w:r>
    </w:p>
    <w:p w14:paraId="0141B000" w14:textId="159EEA09" w:rsidR="002C00C9" w:rsidRDefault="002C00C9" w:rsidP="00C6119B">
      <w:pPr>
        <w:numPr>
          <w:ilvl w:val="0"/>
          <w:numId w:val="6"/>
        </w:numPr>
        <w:spacing w:after="0"/>
        <w:ind w:left="630"/>
        <w:rPr>
          <w:rFonts w:ascii="Garamond" w:hAnsi="Garamond"/>
        </w:rPr>
      </w:pPr>
      <w:r>
        <w:rPr>
          <w:rFonts w:ascii="Garamond" w:hAnsi="Garamond"/>
        </w:rPr>
        <w:t>Providing adm</w:t>
      </w:r>
      <w:r w:rsidR="003440B1">
        <w:rPr>
          <w:rFonts w:ascii="Garamond" w:hAnsi="Garamond"/>
        </w:rPr>
        <w:t>inistrative support to the team</w:t>
      </w:r>
      <w:r>
        <w:rPr>
          <w:rFonts w:ascii="Garamond" w:hAnsi="Garamond"/>
        </w:rPr>
        <w:t xml:space="preserve"> as needed</w:t>
      </w:r>
      <w:r w:rsidR="00D93BAB">
        <w:rPr>
          <w:rFonts w:ascii="Garamond" w:hAnsi="Garamond"/>
        </w:rPr>
        <w:t>, and assisting in the coordination of meetings and events</w:t>
      </w:r>
      <w:r>
        <w:rPr>
          <w:rFonts w:ascii="Garamond" w:hAnsi="Garamond"/>
        </w:rPr>
        <w:t xml:space="preserve">; </w:t>
      </w:r>
    </w:p>
    <w:p w14:paraId="5009A679" w14:textId="77777777" w:rsidR="00364A8C" w:rsidRPr="00ED56A1" w:rsidRDefault="00364A8C" w:rsidP="00C6119B">
      <w:pPr>
        <w:numPr>
          <w:ilvl w:val="0"/>
          <w:numId w:val="6"/>
        </w:numPr>
        <w:spacing w:after="0"/>
        <w:ind w:left="630"/>
        <w:rPr>
          <w:rFonts w:ascii="Garamond" w:hAnsi="Garamond"/>
        </w:rPr>
      </w:pPr>
      <w:r>
        <w:rPr>
          <w:rFonts w:ascii="Garamond" w:hAnsi="Garamond"/>
        </w:rPr>
        <w:t>Assisting with composition of fundraising and grant proposal documents, as needed;</w:t>
      </w:r>
    </w:p>
    <w:p w14:paraId="1D444BD3" w14:textId="77777777" w:rsidR="00DD5913" w:rsidRPr="00C10679" w:rsidRDefault="00DD5913" w:rsidP="00E56C6E">
      <w:pPr>
        <w:numPr>
          <w:ilvl w:val="0"/>
          <w:numId w:val="5"/>
        </w:numPr>
        <w:spacing w:after="0"/>
        <w:ind w:left="630"/>
        <w:rPr>
          <w:rFonts w:ascii="Garamond" w:hAnsi="Garamond"/>
        </w:rPr>
      </w:pPr>
      <w:r>
        <w:rPr>
          <w:rFonts w:ascii="Garamond" w:hAnsi="Garamond"/>
          <w:color w:val="000000"/>
        </w:rPr>
        <w:t>Engaging with international media, including drafting press releases</w:t>
      </w:r>
      <w:r w:rsidR="00EC7824">
        <w:rPr>
          <w:rFonts w:ascii="Garamond" w:hAnsi="Garamond"/>
          <w:color w:val="000000"/>
        </w:rPr>
        <w:t xml:space="preserve"> and</w:t>
      </w:r>
      <w:r>
        <w:rPr>
          <w:rFonts w:ascii="Garamond" w:hAnsi="Garamond"/>
          <w:color w:val="000000"/>
        </w:rPr>
        <w:t xml:space="preserve"> </w:t>
      </w:r>
      <w:r w:rsidR="00934B3F">
        <w:rPr>
          <w:rFonts w:ascii="Garamond" w:hAnsi="Garamond"/>
          <w:color w:val="000000"/>
        </w:rPr>
        <w:t>educating press on recent case developments.</w:t>
      </w:r>
    </w:p>
    <w:p w14:paraId="601D90C0" w14:textId="77777777" w:rsidR="00BA0956" w:rsidRPr="00B962CD" w:rsidRDefault="00BA0956" w:rsidP="00BA0956">
      <w:pPr>
        <w:spacing w:after="0"/>
        <w:rPr>
          <w:rFonts w:ascii="Garamond" w:hAnsi="Garamond"/>
        </w:rPr>
      </w:pPr>
    </w:p>
    <w:p w14:paraId="6947114E" w14:textId="77777777" w:rsidR="00B962CD" w:rsidRPr="0068582F" w:rsidRDefault="00B962CD" w:rsidP="00B962CD">
      <w:pPr>
        <w:spacing w:after="120"/>
        <w:rPr>
          <w:rFonts w:ascii="Helvetica Neue" w:hAnsi="Helvetica Neue"/>
          <w:color w:val="595959"/>
          <w:sz w:val="28"/>
        </w:rPr>
      </w:pPr>
      <w:r w:rsidRPr="0068582F">
        <w:rPr>
          <w:rFonts w:ascii="Helvetica Neue" w:hAnsi="Helvetica Neue"/>
          <w:color w:val="595959"/>
          <w:sz w:val="28"/>
        </w:rPr>
        <w:t>Qualifications</w:t>
      </w:r>
    </w:p>
    <w:p w14:paraId="666FCB54" w14:textId="74FA76CF" w:rsidR="00B962CD" w:rsidRPr="00512372" w:rsidRDefault="00B962CD" w:rsidP="00B962CD">
      <w:pPr>
        <w:numPr>
          <w:ilvl w:val="0"/>
          <w:numId w:val="1"/>
        </w:numPr>
        <w:spacing w:after="0"/>
        <w:ind w:left="605"/>
        <w:rPr>
          <w:rFonts w:ascii="Garamond" w:hAnsi="Garamond"/>
        </w:rPr>
      </w:pPr>
      <w:r>
        <w:rPr>
          <w:rFonts w:ascii="Garamond" w:hAnsi="Garamond"/>
        </w:rPr>
        <w:t>Bachelors and J.D., or equivalent law degree;</w:t>
      </w:r>
    </w:p>
    <w:p w14:paraId="69D8483B" w14:textId="77777777" w:rsidR="00B962CD" w:rsidRPr="001E797A" w:rsidRDefault="00B962CD" w:rsidP="00B962CD">
      <w:pPr>
        <w:numPr>
          <w:ilvl w:val="0"/>
          <w:numId w:val="1"/>
        </w:numPr>
        <w:spacing w:after="0"/>
        <w:rPr>
          <w:rFonts w:ascii="Garamond" w:hAnsi="Garamond"/>
        </w:rPr>
      </w:pPr>
      <w:r w:rsidRPr="001E797A">
        <w:rPr>
          <w:rFonts w:ascii="Garamond" w:hAnsi="Garamond"/>
        </w:rPr>
        <w:t>Excellent written and oral communication skills;</w:t>
      </w:r>
    </w:p>
    <w:p w14:paraId="2957DCCC" w14:textId="77777777" w:rsidR="00B962CD" w:rsidRDefault="00B962CD" w:rsidP="00B962CD">
      <w:pPr>
        <w:numPr>
          <w:ilvl w:val="0"/>
          <w:numId w:val="1"/>
        </w:numPr>
        <w:spacing w:after="0"/>
        <w:rPr>
          <w:rFonts w:ascii="Garamond" w:hAnsi="Garamond"/>
        </w:rPr>
      </w:pPr>
      <w:r w:rsidRPr="001E797A">
        <w:rPr>
          <w:rFonts w:ascii="Garamond" w:hAnsi="Garamond"/>
        </w:rPr>
        <w:t>Proficiency in standard computer applications;</w:t>
      </w:r>
    </w:p>
    <w:p w14:paraId="2ABE3E06" w14:textId="77777777" w:rsidR="00B962CD" w:rsidRPr="00512372" w:rsidRDefault="00B962CD" w:rsidP="00B962CD">
      <w:pPr>
        <w:numPr>
          <w:ilvl w:val="0"/>
          <w:numId w:val="1"/>
        </w:numPr>
        <w:spacing w:after="0"/>
        <w:rPr>
          <w:rFonts w:ascii="Garamond" w:hAnsi="Garamond"/>
        </w:rPr>
      </w:pPr>
      <w:r w:rsidRPr="001E797A">
        <w:rPr>
          <w:rFonts w:ascii="Garamond" w:hAnsi="Garamond"/>
        </w:rPr>
        <w:t>High level of initiative</w:t>
      </w:r>
      <w:r w:rsidR="005C3AD5">
        <w:rPr>
          <w:rFonts w:ascii="Garamond" w:hAnsi="Garamond"/>
        </w:rPr>
        <w:t>, independence</w:t>
      </w:r>
      <w:r w:rsidRPr="001E797A">
        <w:rPr>
          <w:rFonts w:ascii="Garamond" w:hAnsi="Garamond"/>
        </w:rPr>
        <w:t xml:space="preserve"> and motivation;</w:t>
      </w:r>
    </w:p>
    <w:p w14:paraId="5F5E43B2" w14:textId="77777777" w:rsidR="00790D31" w:rsidRDefault="00B962CD" w:rsidP="00881EDE">
      <w:pPr>
        <w:numPr>
          <w:ilvl w:val="0"/>
          <w:numId w:val="1"/>
        </w:numPr>
        <w:spacing w:after="0"/>
        <w:rPr>
          <w:rFonts w:ascii="Garamond" w:hAnsi="Garamond"/>
        </w:rPr>
      </w:pPr>
      <w:r w:rsidRPr="001E797A">
        <w:rPr>
          <w:rFonts w:ascii="Garamond" w:hAnsi="Garamond"/>
        </w:rPr>
        <w:t>Ability to handle sensitive client relationships and protect the confidentiality of our work and our communications</w:t>
      </w:r>
      <w:r w:rsidR="00364A8C">
        <w:rPr>
          <w:rFonts w:ascii="Garamond" w:hAnsi="Garamond"/>
        </w:rPr>
        <w:t>;</w:t>
      </w:r>
    </w:p>
    <w:p w14:paraId="3E57E37F" w14:textId="77777777" w:rsidR="00364A8C" w:rsidRDefault="00364A8C" w:rsidP="00364A8C">
      <w:pPr>
        <w:numPr>
          <w:ilvl w:val="0"/>
          <w:numId w:val="1"/>
        </w:numPr>
        <w:spacing w:after="0"/>
        <w:ind w:left="605"/>
        <w:rPr>
          <w:rFonts w:ascii="Garamond" w:hAnsi="Garamond"/>
        </w:rPr>
      </w:pPr>
      <w:r>
        <w:rPr>
          <w:rFonts w:ascii="Garamond" w:hAnsi="Garamond"/>
        </w:rPr>
        <w:t>Proficiency in French and/or Haitian Creole desired;</w:t>
      </w:r>
    </w:p>
    <w:p w14:paraId="4CBF6530" w14:textId="77777777" w:rsidR="00364A8C" w:rsidRPr="00364A8C" w:rsidRDefault="00364A8C" w:rsidP="00881EDE">
      <w:pPr>
        <w:numPr>
          <w:ilvl w:val="0"/>
          <w:numId w:val="1"/>
        </w:numPr>
        <w:spacing w:after="0"/>
        <w:rPr>
          <w:rFonts w:ascii="Garamond" w:hAnsi="Garamond"/>
        </w:rPr>
      </w:pPr>
      <w:r>
        <w:rPr>
          <w:rFonts w:ascii="Garamond" w:hAnsi="Garamond"/>
        </w:rPr>
        <w:t>Knowledge of Haitian history and political environment desired;</w:t>
      </w:r>
    </w:p>
    <w:p w14:paraId="6599CB69" w14:textId="3806242E" w:rsidR="00364A8C" w:rsidRPr="00364A8C" w:rsidRDefault="002C00C9" w:rsidP="00881EDE">
      <w:pPr>
        <w:numPr>
          <w:ilvl w:val="0"/>
          <w:numId w:val="1"/>
        </w:numPr>
        <w:spacing w:after="0"/>
        <w:rPr>
          <w:rFonts w:ascii="Garamond" w:hAnsi="Garamond"/>
        </w:rPr>
      </w:pPr>
      <w:r>
        <w:rPr>
          <w:rFonts w:ascii="Garamond" w:hAnsi="Garamond"/>
        </w:rPr>
        <w:t>Litigation e</w:t>
      </w:r>
      <w:r w:rsidR="00364A8C">
        <w:rPr>
          <w:rFonts w:ascii="Garamond" w:hAnsi="Garamond"/>
        </w:rPr>
        <w:t xml:space="preserve">xperience </w:t>
      </w:r>
      <w:r>
        <w:rPr>
          <w:rFonts w:ascii="Garamond" w:hAnsi="Garamond"/>
        </w:rPr>
        <w:t>preferred</w:t>
      </w:r>
      <w:r w:rsidR="00364A8C">
        <w:rPr>
          <w:rFonts w:ascii="Garamond" w:hAnsi="Garamond"/>
        </w:rPr>
        <w:t>.</w:t>
      </w:r>
    </w:p>
    <w:p w14:paraId="581D6757" w14:textId="77777777" w:rsidR="00B962CD" w:rsidRPr="00B962CD" w:rsidRDefault="00B962CD" w:rsidP="00B962CD">
      <w:pPr>
        <w:spacing w:after="0"/>
        <w:ind w:left="600"/>
        <w:rPr>
          <w:rFonts w:ascii="Garamond" w:hAnsi="Garamond"/>
        </w:rPr>
      </w:pPr>
    </w:p>
    <w:p w14:paraId="7B125988" w14:textId="77777777" w:rsidR="00B962CD" w:rsidRPr="008B74CF" w:rsidRDefault="00B962CD" w:rsidP="00B962CD">
      <w:pPr>
        <w:spacing w:after="120"/>
        <w:rPr>
          <w:rFonts w:ascii="Helvetica Neue" w:hAnsi="Helvetica Neue"/>
          <w:color w:val="595959"/>
          <w:sz w:val="28"/>
        </w:rPr>
      </w:pPr>
      <w:r>
        <w:rPr>
          <w:rFonts w:ascii="Helvetica Neue" w:hAnsi="Helvetica Neue"/>
          <w:color w:val="595959"/>
          <w:sz w:val="28"/>
        </w:rPr>
        <w:t>Funding</w:t>
      </w:r>
    </w:p>
    <w:p w14:paraId="0A01A9F3" w14:textId="5EA6DC4A" w:rsidR="00B962CD" w:rsidRPr="008B74CF" w:rsidRDefault="00D35F67" w:rsidP="00B962CD">
      <w:pPr>
        <w:spacing w:after="120"/>
        <w:rPr>
          <w:rFonts w:ascii="Garamond" w:hAnsi="Garamond"/>
        </w:rPr>
      </w:pPr>
      <w:r>
        <w:rPr>
          <w:rFonts w:ascii="Garamond" w:hAnsi="Garamond"/>
        </w:rPr>
        <w:t xml:space="preserve">This position is unpaid. </w:t>
      </w:r>
      <w:r w:rsidR="00D77ADD">
        <w:rPr>
          <w:rFonts w:ascii="Garamond" w:hAnsi="Garamond"/>
        </w:rPr>
        <w:t>C</w:t>
      </w:r>
      <w:r>
        <w:rPr>
          <w:rFonts w:ascii="Garamond" w:hAnsi="Garamond"/>
        </w:rPr>
        <w:t xml:space="preserve">andidates who can secure external funding are encouraged to apply. </w:t>
      </w:r>
    </w:p>
    <w:p w14:paraId="7CE18659" w14:textId="77777777" w:rsidR="00B962CD" w:rsidRPr="0068582F" w:rsidRDefault="00B962CD" w:rsidP="00B962CD">
      <w:pPr>
        <w:spacing w:after="120"/>
        <w:rPr>
          <w:rFonts w:ascii="Helvetica Neue" w:hAnsi="Helvetica Neue"/>
          <w:color w:val="595959"/>
          <w:sz w:val="28"/>
        </w:rPr>
      </w:pPr>
      <w:r w:rsidRPr="0068582F">
        <w:rPr>
          <w:rFonts w:ascii="Helvetica Neue" w:hAnsi="Helvetica Neue"/>
          <w:color w:val="595959"/>
          <w:sz w:val="28"/>
        </w:rPr>
        <w:t>Application Procedure</w:t>
      </w:r>
    </w:p>
    <w:p w14:paraId="0056159C" w14:textId="36339C30" w:rsidR="001C5684" w:rsidRPr="00B04A75" w:rsidRDefault="00B962CD" w:rsidP="00B04A75">
      <w:pPr>
        <w:spacing w:after="120"/>
        <w:rPr>
          <w:rFonts w:ascii="Garamond" w:hAnsi="Garamond"/>
        </w:rPr>
      </w:pPr>
      <w:r>
        <w:rPr>
          <w:rFonts w:ascii="Garamond" w:hAnsi="Garamond"/>
        </w:rPr>
        <w:t xml:space="preserve">Attorneys </w:t>
      </w:r>
      <w:r w:rsidRPr="001E797A">
        <w:rPr>
          <w:rFonts w:ascii="Garamond" w:hAnsi="Garamond"/>
        </w:rPr>
        <w:t xml:space="preserve">interested in the position of </w:t>
      </w:r>
      <w:r w:rsidR="003B4A5E">
        <w:rPr>
          <w:rFonts w:ascii="Garamond" w:hAnsi="Garamond"/>
        </w:rPr>
        <w:t>IJDH</w:t>
      </w:r>
      <w:r>
        <w:rPr>
          <w:rFonts w:ascii="Garamond" w:hAnsi="Garamond"/>
        </w:rPr>
        <w:t xml:space="preserve"> Legal Fellow </w:t>
      </w:r>
      <w:r w:rsidRPr="001E797A">
        <w:rPr>
          <w:rFonts w:ascii="Garamond" w:hAnsi="Garamond"/>
        </w:rPr>
        <w:t>should submit a cover letter, resume, short writing sample, and contact information for two references</w:t>
      </w:r>
      <w:r w:rsidR="00386D26">
        <w:rPr>
          <w:rFonts w:ascii="Garamond" w:hAnsi="Garamond"/>
        </w:rPr>
        <w:t>.</w:t>
      </w:r>
      <w:r w:rsidR="005601FC">
        <w:rPr>
          <w:rFonts w:ascii="Garamond" w:hAnsi="Garamond"/>
        </w:rPr>
        <w:t xml:space="preserve"> Applications will be reviewed on a rolling basis and position is open until filled.  </w:t>
      </w:r>
      <w:r w:rsidRPr="001E797A">
        <w:rPr>
          <w:rFonts w:ascii="Garamond" w:hAnsi="Garamond"/>
        </w:rPr>
        <w:t>Please se</w:t>
      </w:r>
      <w:r>
        <w:rPr>
          <w:rFonts w:ascii="Garamond" w:hAnsi="Garamond"/>
        </w:rPr>
        <w:t>nd all application materials electronically to</w:t>
      </w:r>
      <w:r w:rsidRPr="001E797A">
        <w:rPr>
          <w:rFonts w:ascii="Garamond" w:hAnsi="Garamond"/>
        </w:rPr>
        <w:t xml:space="preserve"> </w:t>
      </w:r>
      <w:r w:rsidR="000E5BCD">
        <w:rPr>
          <w:rFonts w:ascii="Garamond" w:hAnsi="Garamond"/>
        </w:rPr>
        <w:t>Ruth Vaughan</w:t>
      </w:r>
      <w:r w:rsidR="00B04A75">
        <w:rPr>
          <w:rFonts w:ascii="Garamond" w:hAnsi="Garamond"/>
        </w:rPr>
        <w:t xml:space="preserve"> </w:t>
      </w:r>
      <w:r w:rsidR="002659CA" w:rsidRPr="00F229C8">
        <w:rPr>
          <w:rFonts w:ascii="Garamond" w:hAnsi="Garamond"/>
        </w:rPr>
        <w:t>(</w:t>
      </w:r>
      <w:r w:rsidR="000E5BCD">
        <w:rPr>
          <w:rFonts w:ascii="Garamond" w:hAnsi="Garamond"/>
        </w:rPr>
        <w:t>ruth</w:t>
      </w:r>
      <w:r w:rsidR="002659CA" w:rsidRPr="00F229C8">
        <w:rPr>
          <w:rFonts w:ascii="Garamond" w:hAnsi="Garamond"/>
        </w:rPr>
        <w:t>@ijdh.org)</w:t>
      </w:r>
      <w:r w:rsidR="00BA0956" w:rsidRPr="00F229C8">
        <w:rPr>
          <w:rFonts w:ascii="Garamond" w:hAnsi="Garamond"/>
        </w:rPr>
        <w:t>.</w:t>
      </w:r>
      <w:r>
        <w:rPr>
          <w:rFonts w:ascii="Garamond" w:hAnsi="Garamond"/>
        </w:rPr>
        <w:t xml:space="preserve"> Include “</w:t>
      </w:r>
      <w:r w:rsidR="002659CA">
        <w:rPr>
          <w:rFonts w:ascii="Garamond" w:hAnsi="Garamond"/>
        </w:rPr>
        <w:t>IJDH</w:t>
      </w:r>
      <w:r>
        <w:rPr>
          <w:rFonts w:ascii="Garamond" w:hAnsi="Garamond"/>
        </w:rPr>
        <w:t xml:space="preserve"> Legal Fellow</w:t>
      </w:r>
      <w:r w:rsidRPr="001E797A">
        <w:rPr>
          <w:rFonts w:ascii="Garamond" w:hAnsi="Garamond"/>
        </w:rPr>
        <w:t xml:space="preserve">” in the subject line. </w:t>
      </w:r>
      <w:bookmarkStart w:id="0" w:name="_GoBack"/>
      <w:bookmarkEnd w:id="0"/>
    </w:p>
    <w:sectPr w:rsidR="001C5684" w:rsidRPr="00B04A75" w:rsidSect="008A32E5">
      <w:headerReference w:type="default" r:id="rId8"/>
      <w:footerReference w:type="default" r:id="rId9"/>
      <w:headerReference w:type="first" r:id="rId10"/>
      <w:footerReference w:type="first" r:id="rId11"/>
      <w:pgSz w:w="12240" w:h="15840"/>
      <w:pgMar w:top="1152" w:right="1440" w:bottom="1296"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76A36" w14:textId="77777777" w:rsidR="008D65AC" w:rsidRDefault="008D65AC" w:rsidP="009569EF">
      <w:pPr>
        <w:spacing w:after="0"/>
      </w:pPr>
      <w:r>
        <w:separator/>
      </w:r>
    </w:p>
  </w:endnote>
  <w:endnote w:type="continuationSeparator" w:id="0">
    <w:p w14:paraId="51E5CE20" w14:textId="77777777" w:rsidR="008D65AC" w:rsidRDefault="008D65AC" w:rsidP="009569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Franklin Gothic Book">
    <w:panose1 w:val="020B0503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42CA9" w14:textId="77777777" w:rsidR="008D65AC" w:rsidRPr="004272F3" w:rsidRDefault="008D65AC" w:rsidP="00A573B2">
    <w:pPr>
      <w:pStyle w:val="Footer"/>
      <w:jc w:val="center"/>
      <w:rPr>
        <w:color w:val="404040" w:themeColor="text1" w:themeTint="BF"/>
        <w:lang w:val="fr-FR"/>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47632" w14:textId="77777777" w:rsidR="008D65AC" w:rsidRPr="004707EE" w:rsidRDefault="008D65AC" w:rsidP="00156A4D">
    <w:pPr>
      <w:tabs>
        <w:tab w:val="num" w:pos="720"/>
      </w:tabs>
      <w:jc w:val="center"/>
      <w:rPr>
        <w:rFonts w:ascii="Helvetica Neue" w:hAnsi="Helvetica Neue" w:cs="Arial"/>
        <w:color w:val="000000"/>
        <w:sz w:val="20"/>
        <w:lang w:val="fr-CA"/>
      </w:rPr>
    </w:pPr>
    <w:r w:rsidRPr="004707EE">
      <w:rPr>
        <w:rFonts w:ascii="Helvetica Neue" w:hAnsi="Helvetica Neue" w:cs="Arial"/>
        <w:color w:val="262626"/>
        <w:sz w:val="20"/>
        <w:szCs w:val="30"/>
        <w:lang w:val="fr-CA"/>
      </w:rPr>
      <w:t>666 Dorchester Avenue | Boston, MA 02127| (617) 652-0876 | info@ijdh.org | http://ijdh.org</w:t>
    </w:r>
  </w:p>
  <w:p w14:paraId="7A67394C" w14:textId="77777777" w:rsidR="008D65AC" w:rsidRDefault="008D65A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B60F0F" w14:textId="77777777" w:rsidR="008D65AC" w:rsidRDefault="008D65AC" w:rsidP="009569EF">
      <w:pPr>
        <w:spacing w:after="0"/>
      </w:pPr>
      <w:r>
        <w:separator/>
      </w:r>
    </w:p>
  </w:footnote>
  <w:footnote w:type="continuationSeparator" w:id="0">
    <w:p w14:paraId="15B6C26F" w14:textId="77777777" w:rsidR="008D65AC" w:rsidRDefault="008D65AC" w:rsidP="009569E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D7C3D" w14:textId="77777777" w:rsidR="008D65AC" w:rsidRDefault="008D65AC" w:rsidP="00C6119B">
    <w:pPr>
      <w:pStyle w:val="Header"/>
      <w:tabs>
        <w:tab w:val="clear" w:pos="4320"/>
        <w:tab w:val="clear" w:pos="8640"/>
      </w:tabs>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3D6AC" w14:textId="77777777" w:rsidR="008D65AC" w:rsidRPr="00156A4D" w:rsidRDefault="008D65AC" w:rsidP="008A32E5">
    <w:pPr>
      <w:pStyle w:val="Header"/>
      <w:jc w:val="center"/>
    </w:pPr>
    <w:r>
      <w:rPr>
        <w:noProof/>
      </w:rPr>
      <w:drawing>
        <wp:inline distT="0" distB="0" distL="0" distR="0" wp14:anchorId="7C589A48" wp14:editId="6E23A487">
          <wp:extent cx="2273300" cy="8524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73300" cy="85248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06C5D"/>
    <w:multiLevelType w:val="hybridMultilevel"/>
    <w:tmpl w:val="E1A61748"/>
    <w:lvl w:ilvl="0" w:tplc="34F62A7E">
      <w:numFmt w:val="bullet"/>
      <w:lvlText w:val=""/>
      <w:lvlJc w:val="left"/>
      <w:pPr>
        <w:ind w:left="60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5F4311"/>
    <w:multiLevelType w:val="hybridMultilevel"/>
    <w:tmpl w:val="5E2EA72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
    <w:nsid w:val="1857009D"/>
    <w:multiLevelType w:val="hybridMultilevel"/>
    <w:tmpl w:val="45CCEF68"/>
    <w:lvl w:ilvl="0" w:tplc="34F62A7E">
      <w:numFmt w:val="bullet"/>
      <w:lvlText w:val=""/>
      <w:lvlJc w:val="left"/>
      <w:pPr>
        <w:ind w:left="60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5B3E33"/>
    <w:multiLevelType w:val="hybridMultilevel"/>
    <w:tmpl w:val="CE9856C4"/>
    <w:lvl w:ilvl="0" w:tplc="34F62A7E">
      <w:numFmt w:val="bullet"/>
      <w:lvlText w:val=""/>
      <w:lvlJc w:val="left"/>
      <w:pPr>
        <w:ind w:left="60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115D89"/>
    <w:multiLevelType w:val="hybridMultilevel"/>
    <w:tmpl w:val="1B784AF6"/>
    <w:lvl w:ilvl="0" w:tplc="04090005">
      <w:start w:val="1"/>
      <w:numFmt w:val="bullet"/>
      <w:lvlText w:val=""/>
      <w:lvlJc w:val="left"/>
      <w:pPr>
        <w:ind w:left="777" w:hanging="360"/>
      </w:pPr>
      <w:rPr>
        <w:rFonts w:ascii="Wingdings" w:hAnsi="Wingdings"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
    <w:nsid w:val="56C7547A"/>
    <w:multiLevelType w:val="hybridMultilevel"/>
    <w:tmpl w:val="228CBAA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nnon Jonsson">
    <w15:presenceInfo w15:providerId="None" w15:userId="Shannon Jon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A8"/>
    <w:rsid w:val="00011252"/>
    <w:rsid w:val="00021272"/>
    <w:rsid w:val="00046552"/>
    <w:rsid w:val="000554B1"/>
    <w:rsid w:val="00056B0E"/>
    <w:rsid w:val="00057D0D"/>
    <w:rsid w:val="00082EF1"/>
    <w:rsid w:val="000910D1"/>
    <w:rsid w:val="000E5BCD"/>
    <w:rsid w:val="001049E1"/>
    <w:rsid w:val="00106E33"/>
    <w:rsid w:val="00132FDE"/>
    <w:rsid w:val="00156A4D"/>
    <w:rsid w:val="00173A28"/>
    <w:rsid w:val="001C2EC9"/>
    <w:rsid w:val="001C5684"/>
    <w:rsid w:val="001F6609"/>
    <w:rsid w:val="002659CA"/>
    <w:rsid w:val="00284533"/>
    <w:rsid w:val="002C00C9"/>
    <w:rsid w:val="002C25AF"/>
    <w:rsid w:val="003239F2"/>
    <w:rsid w:val="003440B1"/>
    <w:rsid w:val="00364A8C"/>
    <w:rsid w:val="0036545A"/>
    <w:rsid w:val="00386D26"/>
    <w:rsid w:val="00391B9A"/>
    <w:rsid w:val="00396BF3"/>
    <w:rsid w:val="003B4A5E"/>
    <w:rsid w:val="003D64A7"/>
    <w:rsid w:val="003F5C74"/>
    <w:rsid w:val="00422303"/>
    <w:rsid w:val="00422FA2"/>
    <w:rsid w:val="004272F3"/>
    <w:rsid w:val="00447047"/>
    <w:rsid w:val="00453BAB"/>
    <w:rsid w:val="004735B5"/>
    <w:rsid w:val="004811F5"/>
    <w:rsid w:val="004974DF"/>
    <w:rsid w:val="004C18EB"/>
    <w:rsid w:val="00504BF7"/>
    <w:rsid w:val="00555B04"/>
    <w:rsid w:val="005601FC"/>
    <w:rsid w:val="005B4996"/>
    <w:rsid w:val="005C3AD5"/>
    <w:rsid w:val="005C5084"/>
    <w:rsid w:val="00642E97"/>
    <w:rsid w:val="00654ED0"/>
    <w:rsid w:val="00656987"/>
    <w:rsid w:val="006A21A6"/>
    <w:rsid w:val="006C1599"/>
    <w:rsid w:val="006C19C7"/>
    <w:rsid w:val="006D0AC5"/>
    <w:rsid w:val="00727FA5"/>
    <w:rsid w:val="0073418B"/>
    <w:rsid w:val="00752AF5"/>
    <w:rsid w:val="007628CE"/>
    <w:rsid w:val="00764DC0"/>
    <w:rsid w:val="00784A45"/>
    <w:rsid w:val="00790D31"/>
    <w:rsid w:val="00854FAA"/>
    <w:rsid w:val="00856F06"/>
    <w:rsid w:val="00881EDE"/>
    <w:rsid w:val="008973CD"/>
    <w:rsid w:val="008A32E5"/>
    <w:rsid w:val="008D5035"/>
    <w:rsid w:val="008D5544"/>
    <w:rsid w:val="008D65AC"/>
    <w:rsid w:val="008F1008"/>
    <w:rsid w:val="008F3E5E"/>
    <w:rsid w:val="009200FC"/>
    <w:rsid w:val="00934B3F"/>
    <w:rsid w:val="00952E78"/>
    <w:rsid w:val="009569EF"/>
    <w:rsid w:val="0099494D"/>
    <w:rsid w:val="009D529C"/>
    <w:rsid w:val="009F36BF"/>
    <w:rsid w:val="00A27B90"/>
    <w:rsid w:val="00A34627"/>
    <w:rsid w:val="00A37E97"/>
    <w:rsid w:val="00A469AE"/>
    <w:rsid w:val="00A573B2"/>
    <w:rsid w:val="00AA6225"/>
    <w:rsid w:val="00AC38E7"/>
    <w:rsid w:val="00AF6984"/>
    <w:rsid w:val="00B04A75"/>
    <w:rsid w:val="00B07750"/>
    <w:rsid w:val="00B177E9"/>
    <w:rsid w:val="00B32513"/>
    <w:rsid w:val="00B962CD"/>
    <w:rsid w:val="00BA0956"/>
    <w:rsid w:val="00BA51EF"/>
    <w:rsid w:val="00BF6081"/>
    <w:rsid w:val="00C32221"/>
    <w:rsid w:val="00C6119B"/>
    <w:rsid w:val="00C8576B"/>
    <w:rsid w:val="00CB28AF"/>
    <w:rsid w:val="00CF28A8"/>
    <w:rsid w:val="00D35F67"/>
    <w:rsid w:val="00D51914"/>
    <w:rsid w:val="00D77ADD"/>
    <w:rsid w:val="00D80508"/>
    <w:rsid w:val="00D93BAB"/>
    <w:rsid w:val="00DD5913"/>
    <w:rsid w:val="00E56C6E"/>
    <w:rsid w:val="00EB401F"/>
    <w:rsid w:val="00EC7824"/>
    <w:rsid w:val="00ED56A1"/>
    <w:rsid w:val="00F229C8"/>
    <w:rsid w:val="00F36013"/>
    <w:rsid w:val="00F438F1"/>
    <w:rsid w:val="00F5395B"/>
    <w:rsid w:val="00FA70EA"/>
    <w:rsid w:val="00FB1BC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32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EFE"/>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9C"/>
    <w:pPr>
      <w:tabs>
        <w:tab w:val="center" w:pos="4320"/>
        <w:tab w:val="right" w:pos="8640"/>
      </w:tabs>
      <w:spacing w:after="0"/>
    </w:pPr>
  </w:style>
  <w:style w:type="character" w:customStyle="1" w:styleId="HeaderChar">
    <w:name w:val="Header Char"/>
    <w:basedOn w:val="DefaultParagraphFont"/>
    <w:link w:val="Header"/>
    <w:uiPriority w:val="99"/>
    <w:rsid w:val="009D529C"/>
    <w:rPr>
      <w:rFonts w:ascii="Times New Roman" w:hAnsi="Times New Roman"/>
    </w:rPr>
  </w:style>
  <w:style w:type="paragraph" w:styleId="Footer">
    <w:name w:val="footer"/>
    <w:basedOn w:val="Normal"/>
    <w:link w:val="FooterChar"/>
    <w:unhideWhenUsed/>
    <w:rsid w:val="009D529C"/>
    <w:pPr>
      <w:tabs>
        <w:tab w:val="center" w:pos="4320"/>
        <w:tab w:val="right" w:pos="8640"/>
      </w:tabs>
      <w:spacing w:after="0"/>
    </w:pPr>
  </w:style>
  <w:style w:type="character" w:customStyle="1" w:styleId="FooterChar">
    <w:name w:val="Footer Char"/>
    <w:basedOn w:val="DefaultParagraphFont"/>
    <w:link w:val="Footer"/>
    <w:rsid w:val="009D529C"/>
    <w:rPr>
      <w:rFonts w:ascii="Times New Roman" w:hAnsi="Times New Roman"/>
    </w:rPr>
  </w:style>
  <w:style w:type="paragraph" w:styleId="Quote">
    <w:name w:val="Quote"/>
    <w:basedOn w:val="Normal"/>
    <w:next w:val="Normal"/>
    <w:link w:val="QuoteChar"/>
    <w:uiPriority w:val="29"/>
    <w:qFormat/>
    <w:rsid w:val="00FB1BCA"/>
  </w:style>
  <w:style w:type="character" w:customStyle="1" w:styleId="QuoteChar">
    <w:name w:val="Quote Char"/>
    <w:basedOn w:val="DefaultParagraphFont"/>
    <w:link w:val="Quote"/>
    <w:uiPriority w:val="29"/>
    <w:rsid w:val="00FB1BCA"/>
    <w:rPr>
      <w:rFonts w:ascii="Times New Roman" w:hAnsi="Times New Roman"/>
    </w:rPr>
  </w:style>
  <w:style w:type="paragraph" w:styleId="BalloonText">
    <w:name w:val="Balloon Text"/>
    <w:basedOn w:val="Normal"/>
    <w:link w:val="BalloonTextChar"/>
    <w:uiPriority w:val="99"/>
    <w:semiHidden/>
    <w:unhideWhenUsed/>
    <w:rsid w:val="00057D0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D0D"/>
    <w:rPr>
      <w:rFonts w:ascii="Tahoma" w:hAnsi="Tahoma" w:cs="Tahoma"/>
      <w:sz w:val="16"/>
      <w:szCs w:val="16"/>
    </w:rPr>
  </w:style>
  <w:style w:type="character" w:styleId="Hyperlink">
    <w:name w:val="Hyperlink"/>
    <w:basedOn w:val="DefaultParagraphFont"/>
    <w:rsid w:val="00B962CD"/>
    <w:rPr>
      <w:color w:val="0000FF"/>
      <w:u w:val="single"/>
    </w:rPr>
  </w:style>
  <w:style w:type="character" w:styleId="CommentReference">
    <w:name w:val="annotation reference"/>
    <w:basedOn w:val="DefaultParagraphFont"/>
    <w:uiPriority w:val="99"/>
    <w:semiHidden/>
    <w:unhideWhenUsed/>
    <w:rsid w:val="00790D31"/>
    <w:rPr>
      <w:sz w:val="18"/>
      <w:szCs w:val="18"/>
    </w:rPr>
  </w:style>
  <w:style w:type="paragraph" w:styleId="CommentText">
    <w:name w:val="annotation text"/>
    <w:basedOn w:val="Normal"/>
    <w:link w:val="CommentTextChar"/>
    <w:uiPriority w:val="99"/>
    <w:semiHidden/>
    <w:unhideWhenUsed/>
    <w:rsid w:val="00790D31"/>
  </w:style>
  <w:style w:type="character" w:customStyle="1" w:styleId="CommentTextChar">
    <w:name w:val="Comment Text Char"/>
    <w:basedOn w:val="DefaultParagraphFont"/>
    <w:link w:val="CommentText"/>
    <w:uiPriority w:val="99"/>
    <w:semiHidden/>
    <w:rsid w:val="00790D3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90D31"/>
    <w:rPr>
      <w:b/>
      <w:bCs/>
      <w:sz w:val="20"/>
      <w:szCs w:val="20"/>
    </w:rPr>
  </w:style>
  <w:style w:type="character" w:customStyle="1" w:styleId="CommentSubjectChar">
    <w:name w:val="Comment Subject Char"/>
    <w:basedOn w:val="CommentTextChar"/>
    <w:link w:val="CommentSubject"/>
    <w:uiPriority w:val="99"/>
    <w:semiHidden/>
    <w:rsid w:val="00790D31"/>
    <w:rPr>
      <w:rFonts w:ascii="Times New Roman" w:hAnsi="Times New Roman"/>
      <w:b/>
      <w:bCs/>
      <w:sz w:val="20"/>
      <w:szCs w:val="20"/>
    </w:rPr>
  </w:style>
  <w:style w:type="character" w:customStyle="1" w:styleId="caps">
    <w:name w:val="caps"/>
    <w:basedOn w:val="DefaultParagraphFont"/>
    <w:rsid w:val="004974DF"/>
  </w:style>
  <w:style w:type="paragraph" w:styleId="Revision">
    <w:name w:val="Revision"/>
    <w:hidden/>
    <w:uiPriority w:val="99"/>
    <w:semiHidden/>
    <w:rsid w:val="001C2EC9"/>
    <w:pPr>
      <w:spacing w:after="0"/>
    </w:pPr>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EFE"/>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9C"/>
    <w:pPr>
      <w:tabs>
        <w:tab w:val="center" w:pos="4320"/>
        <w:tab w:val="right" w:pos="8640"/>
      </w:tabs>
      <w:spacing w:after="0"/>
    </w:pPr>
  </w:style>
  <w:style w:type="character" w:customStyle="1" w:styleId="HeaderChar">
    <w:name w:val="Header Char"/>
    <w:basedOn w:val="DefaultParagraphFont"/>
    <w:link w:val="Header"/>
    <w:uiPriority w:val="99"/>
    <w:rsid w:val="009D529C"/>
    <w:rPr>
      <w:rFonts w:ascii="Times New Roman" w:hAnsi="Times New Roman"/>
    </w:rPr>
  </w:style>
  <w:style w:type="paragraph" w:styleId="Footer">
    <w:name w:val="footer"/>
    <w:basedOn w:val="Normal"/>
    <w:link w:val="FooterChar"/>
    <w:unhideWhenUsed/>
    <w:rsid w:val="009D529C"/>
    <w:pPr>
      <w:tabs>
        <w:tab w:val="center" w:pos="4320"/>
        <w:tab w:val="right" w:pos="8640"/>
      </w:tabs>
      <w:spacing w:after="0"/>
    </w:pPr>
  </w:style>
  <w:style w:type="character" w:customStyle="1" w:styleId="FooterChar">
    <w:name w:val="Footer Char"/>
    <w:basedOn w:val="DefaultParagraphFont"/>
    <w:link w:val="Footer"/>
    <w:rsid w:val="009D529C"/>
    <w:rPr>
      <w:rFonts w:ascii="Times New Roman" w:hAnsi="Times New Roman"/>
    </w:rPr>
  </w:style>
  <w:style w:type="paragraph" w:styleId="Quote">
    <w:name w:val="Quote"/>
    <w:basedOn w:val="Normal"/>
    <w:next w:val="Normal"/>
    <w:link w:val="QuoteChar"/>
    <w:uiPriority w:val="29"/>
    <w:qFormat/>
    <w:rsid w:val="00FB1BCA"/>
  </w:style>
  <w:style w:type="character" w:customStyle="1" w:styleId="QuoteChar">
    <w:name w:val="Quote Char"/>
    <w:basedOn w:val="DefaultParagraphFont"/>
    <w:link w:val="Quote"/>
    <w:uiPriority w:val="29"/>
    <w:rsid w:val="00FB1BCA"/>
    <w:rPr>
      <w:rFonts w:ascii="Times New Roman" w:hAnsi="Times New Roman"/>
    </w:rPr>
  </w:style>
  <w:style w:type="paragraph" w:styleId="BalloonText">
    <w:name w:val="Balloon Text"/>
    <w:basedOn w:val="Normal"/>
    <w:link w:val="BalloonTextChar"/>
    <w:uiPriority w:val="99"/>
    <w:semiHidden/>
    <w:unhideWhenUsed/>
    <w:rsid w:val="00057D0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D0D"/>
    <w:rPr>
      <w:rFonts w:ascii="Tahoma" w:hAnsi="Tahoma" w:cs="Tahoma"/>
      <w:sz w:val="16"/>
      <w:szCs w:val="16"/>
    </w:rPr>
  </w:style>
  <w:style w:type="character" w:styleId="Hyperlink">
    <w:name w:val="Hyperlink"/>
    <w:basedOn w:val="DefaultParagraphFont"/>
    <w:rsid w:val="00B962CD"/>
    <w:rPr>
      <w:color w:val="0000FF"/>
      <w:u w:val="single"/>
    </w:rPr>
  </w:style>
  <w:style w:type="character" w:styleId="CommentReference">
    <w:name w:val="annotation reference"/>
    <w:basedOn w:val="DefaultParagraphFont"/>
    <w:uiPriority w:val="99"/>
    <w:semiHidden/>
    <w:unhideWhenUsed/>
    <w:rsid w:val="00790D31"/>
    <w:rPr>
      <w:sz w:val="18"/>
      <w:szCs w:val="18"/>
    </w:rPr>
  </w:style>
  <w:style w:type="paragraph" w:styleId="CommentText">
    <w:name w:val="annotation text"/>
    <w:basedOn w:val="Normal"/>
    <w:link w:val="CommentTextChar"/>
    <w:uiPriority w:val="99"/>
    <w:semiHidden/>
    <w:unhideWhenUsed/>
    <w:rsid w:val="00790D31"/>
  </w:style>
  <w:style w:type="character" w:customStyle="1" w:styleId="CommentTextChar">
    <w:name w:val="Comment Text Char"/>
    <w:basedOn w:val="DefaultParagraphFont"/>
    <w:link w:val="CommentText"/>
    <w:uiPriority w:val="99"/>
    <w:semiHidden/>
    <w:rsid w:val="00790D3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90D31"/>
    <w:rPr>
      <w:b/>
      <w:bCs/>
      <w:sz w:val="20"/>
      <w:szCs w:val="20"/>
    </w:rPr>
  </w:style>
  <w:style w:type="character" w:customStyle="1" w:styleId="CommentSubjectChar">
    <w:name w:val="Comment Subject Char"/>
    <w:basedOn w:val="CommentTextChar"/>
    <w:link w:val="CommentSubject"/>
    <w:uiPriority w:val="99"/>
    <w:semiHidden/>
    <w:rsid w:val="00790D31"/>
    <w:rPr>
      <w:rFonts w:ascii="Times New Roman" w:hAnsi="Times New Roman"/>
      <w:b/>
      <w:bCs/>
      <w:sz w:val="20"/>
      <w:szCs w:val="20"/>
    </w:rPr>
  </w:style>
  <w:style w:type="character" w:customStyle="1" w:styleId="caps">
    <w:name w:val="caps"/>
    <w:basedOn w:val="DefaultParagraphFont"/>
    <w:rsid w:val="004974DF"/>
  </w:style>
  <w:style w:type="paragraph" w:styleId="Revision">
    <w:name w:val="Revision"/>
    <w:hidden/>
    <w:uiPriority w:val="99"/>
    <w:semiHidden/>
    <w:rsid w:val="001C2EC9"/>
    <w:pPr>
      <w:spacing w:after="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6"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chnic">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ゴシック"/>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Technic">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shade val="40000"/>
                <a:satMod val="150000"/>
              </a:schemeClr>
            </a:gs>
            <a:gs pos="30000">
              <a:schemeClr val="phClr">
                <a:shade val="60000"/>
                <a:satMod val="150000"/>
              </a:schemeClr>
            </a:gs>
            <a:gs pos="100000">
              <a:schemeClr val="phClr">
                <a:tint val="83000"/>
                <a:satMod val="200000"/>
              </a:schemeClr>
            </a:gs>
          </a:gsLst>
          <a:lin ang="13000000" scaled="0"/>
        </a:gradFill>
        <a:gradFill rotWithShape="1">
          <a:gsLst>
            <a:gs pos="0">
              <a:schemeClr val="phClr">
                <a:tint val="78000"/>
                <a:satMod val="220000"/>
              </a:schemeClr>
            </a:gs>
            <a:gs pos="100000">
              <a:schemeClr val="phClr">
                <a:shade val="35000"/>
                <a:satMod val="155000"/>
              </a:schemeClr>
            </a:gs>
          </a:gsLst>
          <a:path path="circle">
            <a:fillToRect l="60000" t="50000" r="4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832</Words>
  <Characters>4749</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IJDH</Company>
  <LinksUpToDate>false</LinksUpToDate>
  <CharactersWithSpaces>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Blaine Bookey</dc:creator>
  <cp:keywords/>
  <dc:description/>
  <cp:lastModifiedBy>Ruth Vaughan</cp:lastModifiedBy>
  <cp:revision>3</cp:revision>
  <dcterms:created xsi:type="dcterms:W3CDTF">2015-03-11T12:03:00Z</dcterms:created>
  <dcterms:modified xsi:type="dcterms:W3CDTF">2015-03-11T12:05:00Z</dcterms:modified>
</cp:coreProperties>
</file>